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7DB7" w14:textId="10F79502" w:rsidR="00C92972" w:rsidRPr="00155224" w:rsidRDefault="001C7084" w:rsidP="007F21A8">
      <w:pPr>
        <w:jc w:val="center"/>
        <w:rPr>
          <w:rFonts w:ascii="Arial" w:hAnsi="Arial" w:cs="Arial"/>
          <w:b/>
          <w:bCs/>
          <w:sz w:val="16"/>
          <w:szCs w:val="16"/>
        </w:rPr>
      </w:pPr>
      <w:r>
        <w:rPr>
          <w:b/>
          <w:sz w:val="44"/>
          <w:szCs w:val="36"/>
        </w:rPr>
        <w:t>External Affairs</w:t>
      </w:r>
      <w:r w:rsidRPr="001C7084">
        <w:rPr>
          <w:b/>
          <w:sz w:val="44"/>
          <w:szCs w:val="36"/>
        </w:rPr>
        <w:t xml:space="preserve"> Executive</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0"/>
      </w:tblGrid>
      <w:tr w:rsidR="00C92972" w:rsidRPr="002B69CE" w14:paraId="46D46CAB" w14:textId="77777777" w:rsidTr="007B5D5B">
        <w:trPr>
          <w:cantSplit/>
          <w:trHeight w:val="381"/>
        </w:trPr>
        <w:tc>
          <w:tcPr>
            <w:tcW w:w="16160" w:type="dxa"/>
          </w:tcPr>
          <w:p w14:paraId="4E9F898E" w14:textId="77777777" w:rsidR="007B5D5B" w:rsidRPr="005D3C39" w:rsidRDefault="00C92972" w:rsidP="007B5D5B">
            <w:pPr>
              <w:rPr>
                <w:rFonts w:ascii="Avenir Next LT Pro" w:hAnsi="Avenir Next LT Pro" w:cs="Arial"/>
                <w:sz w:val="22"/>
                <w:szCs w:val="22"/>
              </w:rPr>
            </w:pPr>
            <w:r w:rsidRPr="005D3C39">
              <w:rPr>
                <w:rFonts w:ascii="Avenir Next LT Pro" w:hAnsi="Avenir Next LT Pro" w:cs="Arial"/>
                <w:sz w:val="22"/>
                <w:szCs w:val="22"/>
              </w:rPr>
              <w:t xml:space="preserve">Job purpose: </w:t>
            </w:r>
          </w:p>
          <w:p w14:paraId="596CEFA4" w14:textId="77777777" w:rsidR="00BE6AAF" w:rsidRDefault="00BE6AAF" w:rsidP="007B5D5B">
            <w:pPr>
              <w:rPr>
                <w:rFonts w:ascii="Univers (W1)" w:hAnsi="Univers (W1)" w:cs="Univers (W1)"/>
              </w:rPr>
            </w:pPr>
          </w:p>
          <w:p w14:paraId="7A9BD201" w14:textId="7DFBD7CF" w:rsidR="00BE6AAF" w:rsidRPr="002B69CE" w:rsidRDefault="001C7084" w:rsidP="007B5D5B">
            <w:pPr>
              <w:rPr>
                <w:rFonts w:ascii="Univers (W1)" w:hAnsi="Univers (W1)" w:cs="Univers (W1)"/>
              </w:rPr>
            </w:pPr>
            <w:r w:rsidRPr="001C7084">
              <w:rPr>
                <w:rFonts w:ascii="Avenir Next LT Pro" w:hAnsi="Avenir Next LT Pro" w:cs="Univers (W1)"/>
                <w:sz w:val="22"/>
                <w:szCs w:val="22"/>
              </w:rPr>
              <w:t xml:space="preserve">Provide project management and coordination in relation to the cross-team / cross-organisation development, communication and implementation of the </w:t>
            </w:r>
            <w:r w:rsidR="3BE8FA02" w:rsidRPr="52075B5A">
              <w:rPr>
                <w:rFonts w:ascii="Avenir Next LT Pro" w:hAnsi="Avenir Next LT Pro" w:cs="Univers (W1)"/>
                <w:sz w:val="22"/>
                <w:szCs w:val="22"/>
              </w:rPr>
              <w:t>large firm memb</w:t>
            </w:r>
            <w:r w:rsidR="0CB93E1C" w:rsidRPr="52075B5A">
              <w:rPr>
                <w:rFonts w:ascii="Avenir Next LT Pro" w:hAnsi="Avenir Next LT Pro" w:cs="Univers (W1)"/>
                <w:sz w:val="22"/>
                <w:szCs w:val="22"/>
              </w:rPr>
              <w:t>e</w:t>
            </w:r>
            <w:r w:rsidR="3BE8FA02" w:rsidRPr="52075B5A">
              <w:rPr>
                <w:rFonts w:ascii="Avenir Next LT Pro" w:hAnsi="Avenir Next LT Pro" w:cs="Univers (W1)"/>
                <w:sz w:val="22"/>
                <w:szCs w:val="22"/>
              </w:rPr>
              <w:t>r offer</w:t>
            </w:r>
            <w:r w:rsidR="300BF00F" w:rsidRPr="52075B5A">
              <w:rPr>
                <w:rFonts w:ascii="Avenir Next LT Pro" w:hAnsi="Avenir Next LT Pro" w:cs="Univers (W1)"/>
                <w:sz w:val="22"/>
                <w:szCs w:val="22"/>
              </w:rPr>
              <w:t xml:space="preserve"> and large in</w:t>
            </w:r>
            <w:r w:rsidR="00855E24">
              <w:rPr>
                <w:rFonts w:ascii="Avenir Next LT Pro" w:hAnsi="Avenir Next LT Pro" w:cs="Univers (W1)"/>
                <w:sz w:val="22"/>
                <w:szCs w:val="22"/>
              </w:rPr>
              <w:t xml:space="preserve"> </w:t>
            </w:r>
            <w:r w:rsidR="300BF00F" w:rsidRPr="52075B5A">
              <w:rPr>
                <w:rFonts w:ascii="Avenir Next LT Pro" w:hAnsi="Avenir Next LT Pro" w:cs="Univers (W1)"/>
                <w:sz w:val="22"/>
                <w:szCs w:val="22"/>
              </w:rPr>
              <w:t xml:space="preserve">house </w:t>
            </w:r>
            <w:r w:rsidR="00804240" w:rsidRPr="52075B5A">
              <w:rPr>
                <w:rFonts w:ascii="Avenir Next LT Pro" w:hAnsi="Avenir Next LT Pro" w:cs="Univers (W1)"/>
                <w:sz w:val="22"/>
                <w:szCs w:val="22"/>
              </w:rPr>
              <w:t>member</w:t>
            </w:r>
            <w:r w:rsidR="003B2158">
              <w:rPr>
                <w:rFonts w:ascii="Avenir Next LT Pro" w:hAnsi="Avenir Next LT Pro" w:cs="Univers (W1)"/>
                <w:sz w:val="22"/>
                <w:szCs w:val="22"/>
              </w:rPr>
              <w:t xml:space="preserve"> offer</w:t>
            </w:r>
            <w:r w:rsidR="3BE8FA02" w:rsidRPr="52075B5A">
              <w:rPr>
                <w:rFonts w:ascii="Avenir Next LT Pro" w:hAnsi="Avenir Next LT Pro" w:cs="Univers (W1)"/>
                <w:sz w:val="22"/>
                <w:szCs w:val="22"/>
              </w:rPr>
              <w:t xml:space="preserve">, </w:t>
            </w:r>
            <w:r w:rsidRPr="001C7084">
              <w:rPr>
                <w:rFonts w:ascii="Avenir Next LT Pro" w:hAnsi="Avenir Next LT Pro" w:cs="Univers (W1)"/>
                <w:sz w:val="22"/>
                <w:szCs w:val="22"/>
              </w:rPr>
              <w:t xml:space="preserve">engagement, communication and content strategies, annual segment </w:t>
            </w:r>
            <w:r w:rsidR="1629485E" w:rsidRPr="52075B5A">
              <w:rPr>
                <w:rFonts w:ascii="Avenir Next LT Pro" w:hAnsi="Avenir Next LT Pro" w:cs="Univers (W1)"/>
                <w:sz w:val="22"/>
                <w:szCs w:val="22"/>
              </w:rPr>
              <w:t xml:space="preserve">and member </w:t>
            </w:r>
            <w:r w:rsidRPr="001C7084">
              <w:rPr>
                <w:rFonts w:ascii="Avenir Next LT Pro" w:hAnsi="Avenir Next LT Pro" w:cs="Univers (W1)"/>
                <w:sz w:val="22"/>
                <w:szCs w:val="22"/>
              </w:rPr>
              <w:t xml:space="preserve">workplans, </w:t>
            </w:r>
            <w:r w:rsidR="003B2158">
              <w:rPr>
                <w:rFonts w:ascii="Avenir Next LT Pro" w:hAnsi="Avenir Next LT Pro" w:cs="Univers (W1)"/>
                <w:sz w:val="22"/>
                <w:szCs w:val="22"/>
              </w:rPr>
              <w:t>including</w:t>
            </w:r>
            <w:r w:rsidR="003B2158" w:rsidRPr="001C7084">
              <w:rPr>
                <w:rFonts w:ascii="Avenir Next LT Pro" w:hAnsi="Avenir Next LT Pro" w:cs="Univers (W1)"/>
                <w:sz w:val="22"/>
                <w:szCs w:val="22"/>
              </w:rPr>
              <w:t xml:space="preserve"> </w:t>
            </w:r>
            <w:r w:rsidRPr="001C7084">
              <w:rPr>
                <w:rFonts w:ascii="Avenir Next LT Pro" w:hAnsi="Avenir Next LT Pro" w:cs="Univers (W1)"/>
                <w:sz w:val="22"/>
                <w:szCs w:val="22"/>
              </w:rPr>
              <w:t xml:space="preserve">other cross-team / cross-organisation projects and initiatives </w:t>
            </w:r>
            <w:r w:rsidR="2AD6DBAF" w:rsidRPr="52075B5A">
              <w:rPr>
                <w:rFonts w:ascii="Avenir Next LT Pro" w:hAnsi="Avenir Next LT Pro" w:cs="Univers (W1)"/>
                <w:sz w:val="22"/>
                <w:szCs w:val="22"/>
              </w:rPr>
              <w:t xml:space="preserve">led by </w:t>
            </w:r>
            <w:r>
              <w:rPr>
                <w:rFonts w:ascii="Avenir Next LT Pro" w:hAnsi="Avenir Next LT Pro" w:cs="Univers (W1)"/>
                <w:sz w:val="22"/>
                <w:szCs w:val="22"/>
              </w:rPr>
              <w:t>External Affairs</w:t>
            </w:r>
            <w:r w:rsidR="00B61D59">
              <w:rPr>
                <w:rFonts w:ascii="Avenir Next LT Pro" w:hAnsi="Avenir Next LT Pro" w:cs="Univers (W1)"/>
                <w:sz w:val="22"/>
                <w:szCs w:val="22"/>
              </w:rPr>
              <w:t>.</w:t>
            </w:r>
          </w:p>
        </w:tc>
      </w:tr>
    </w:tbl>
    <w:p w14:paraId="5E59C325" w14:textId="77777777" w:rsidR="00C92972" w:rsidRPr="002B69CE" w:rsidRDefault="00C92972" w:rsidP="007F21A8">
      <w:pPr>
        <w:rPr>
          <w:sz w:val="22"/>
          <w:szCs w:val="22"/>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7"/>
        <w:gridCol w:w="7753"/>
      </w:tblGrid>
      <w:tr w:rsidR="00C92972" w:rsidRPr="00155224" w14:paraId="068DD5C8" w14:textId="77777777" w:rsidTr="00D82E30">
        <w:trPr>
          <w:trHeight w:val="312"/>
        </w:trPr>
        <w:tc>
          <w:tcPr>
            <w:tcW w:w="16160" w:type="dxa"/>
            <w:gridSpan w:val="2"/>
          </w:tcPr>
          <w:p w14:paraId="34A05947" w14:textId="77777777" w:rsidR="00C92972" w:rsidRPr="005D3C39" w:rsidRDefault="00C92972" w:rsidP="00270112">
            <w:pPr>
              <w:rPr>
                <w:rFonts w:ascii="Avenir Next LT Pro" w:hAnsi="Avenir Next LT Pro" w:cs="Arial"/>
              </w:rPr>
            </w:pPr>
            <w:r w:rsidRPr="005D3C39">
              <w:rPr>
                <w:rFonts w:ascii="Avenir Next LT Pro" w:hAnsi="Avenir Next LT Pro" w:cs="Arial"/>
                <w:sz w:val="22"/>
                <w:szCs w:val="22"/>
              </w:rPr>
              <w:t>Key Accountabilities</w:t>
            </w:r>
            <w:r w:rsidR="007B5D5B" w:rsidRPr="005D3C39">
              <w:rPr>
                <w:rFonts w:ascii="Avenir Next LT Pro" w:hAnsi="Avenir Next LT Pro" w:cs="Arial"/>
                <w:sz w:val="22"/>
                <w:szCs w:val="22"/>
              </w:rPr>
              <w:t>:</w:t>
            </w:r>
          </w:p>
        </w:tc>
      </w:tr>
      <w:tr w:rsidR="00C92972" w:rsidRPr="00155224" w14:paraId="65F441AE" w14:textId="77777777" w:rsidTr="00D82E30">
        <w:trPr>
          <w:trHeight w:val="5530"/>
        </w:trPr>
        <w:tc>
          <w:tcPr>
            <w:tcW w:w="16160" w:type="dxa"/>
            <w:gridSpan w:val="2"/>
          </w:tcPr>
          <w:p w14:paraId="0A4F1D18" w14:textId="77777777" w:rsidR="00C92972" w:rsidRDefault="00C92972" w:rsidP="00D82E30">
            <w:pPr>
              <w:pStyle w:val="BodyTextIndent3"/>
              <w:ind w:left="393"/>
              <w:rPr>
                <w:rFonts w:ascii="Arial" w:hAnsi="Arial" w:cs="Arial"/>
                <w:sz w:val="22"/>
                <w:szCs w:val="22"/>
              </w:rPr>
            </w:pPr>
          </w:p>
          <w:p w14:paraId="20CBFDCE" w14:textId="1DBA1119" w:rsidR="001C7084" w:rsidRPr="001C7084" w:rsidRDefault="001C7084" w:rsidP="001C7084">
            <w:pPr>
              <w:pStyle w:val="BodyTextIndent3"/>
              <w:numPr>
                <w:ilvl w:val="0"/>
                <w:numId w:val="10"/>
              </w:numPr>
              <w:rPr>
                <w:rFonts w:ascii="Avenir Next LT Pro" w:hAnsi="Avenir Next LT Pro" w:cs="Arial"/>
                <w:sz w:val="22"/>
                <w:szCs w:val="22"/>
              </w:rPr>
            </w:pPr>
            <w:r>
              <w:rPr>
                <w:rFonts w:ascii="Avenir Next LT Pro" w:hAnsi="Avenir Next LT Pro" w:cs="Arial"/>
                <w:sz w:val="22"/>
                <w:szCs w:val="22"/>
              </w:rPr>
              <w:t xml:space="preserve">Work closely with the External Affairs Managers to </w:t>
            </w:r>
            <w:r w:rsidR="00D43BA6">
              <w:rPr>
                <w:rFonts w:ascii="Avenir Next LT Pro" w:hAnsi="Avenir Next LT Pro" w:cs="Arial"/>
                <w:sz w:val="22"/>
                <w:szCs w:val="22"/>
              </w:rPr>
              <w:t>plan</w:t>
            </w:r>
            <w:r w:rsidRPr="001C7084">
              <w:rPr>
                <w:rFonts w:ascii="Avenir Next LT Pro" w:hAnsi="Avenir Next LT Pro" w:cs="Arial"/>
                <w:sz w:val="22"/>
                <w:szCs w:val="22"/>
              </w:rPr>
              <w:t xml:space="preserve"> and execut</w:t>
            </w:r>
            <w:r w:rsidR="00D43BA6">
              <w:rPr>
                <w:rFonts w:ascii="Avenir Next LT Pro" w:hAnsi="Avenir Next LT Pro" w:cs="Arial"/>
                <w:sz w:val="22"/>
                <w:szCs w:val="22"/>
              </w:rPr>
              <w:t>e</w:t>
            </w:r>
            <w:r w:rsidRPr="001C7084">
              <w:rPr>
                <w:rFonts w:ascii="Avenir Next LT Pro" w:hAnsi="Avenir Next LT Pro" w:cs="Arial"/>
                <w:sz w:val="22"/>
                <w:szCs w:val="22"/>
              </w:rPr>
              <w:t xml:space="preserve"> cross-team / cross-organisation processes, projects and initiatives involving </w:t>
            </w:r>
            <w:r w:rsidR="38AE9243" w:rsidRPr="52075B5A">
              <w:rPr>
                <w:rFonts w:ascii="Avenir Next LT Pro" w:hAnsi="Avenir Next LT Pro" w:cs="Arial"/>
                <w:sz w:val="22"/>
                <w:szCs w:val="22"/>
              </w:rPr>
              <w:t xml:space="preserve">(but not limited to) </w:t>
            </w:r>
            <w:r w:rsidRPr="001C7084">
              <w:rPr>
                <w:rFonts w:ascii="Avenir Next LT Pro" w:hAnsi="Avenir Next LT Pro" w:cs="Arial"/>
                <w:sz w:val="22"/>
                <w:szCs w:val="22"/>
              </w:rPr>
              <w:t xml:space="preserve">membership engagement, </w:t>
            </w:r>
            <w:r w:rsidR="79A516B5" w:rsidRPr="52075B5A">
              <w:rPr>
                <w:rFonts w:ascii="Avenir Next LT Pro" w:hAnsi="Avenir Next LT Pro" w:cs="Arial"/>
                <w:sz w:val="22"/>
                <w:szCs w:val="22"/>
              </w:rPr>
              <w:t xml:space="preserve">public affairs, international, </w:t>
            </w:r>
            <w:r w:rsidRPr="001C7084">
              <w:rPr>
                <w:rFonts w:ascii="Avenir Next LT Pro" w:hAnsi="Avenir Next LT Pro" w:cs="Arial"/>
                <w:sz w:val="22"/>
                <w:szCs w:val="22"/>
              </w:rPr>
              <w:t>communications and content</w:t>
            </w:r>
            <w:r>
              <w:rPr>
                <w:rFonts w:ascii="Avenir Next LT Pro" w:hAnsi="Avenir Next LT Pro" w:cs="Arial"/>
                <w:sz w:val="22"/>
                <w:szCs w:val="22"/>
              </w:rPr>
              <w:t>.</w:t>
            </w:r>
          </w:p>
          <w:p w14:paraId="4CD47F0F" w14:textId="474FAFBD"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rPr>
              <w:t xml:space="preserve">Manage and execute projects in relation to </w:t>
            </w:r>
            <w:r w:rsidR="000A6EC5">
              <w:rPr>
                <w:rFonts w:ascii="Avenir Next LT Pro" w:hAnsi="Avenir Next LT Pro" w:cs="Arial"/>
                <w:sz w:val="22"/>
                <w:szCs w:val="22"/>
              </w:rPr>
              <w:t>our</w:t>
            </w:r>
            <w:r>
              <w:rPr>
                <w:rFonts w:ascii="Avenir Next LT Pro" w:hAnsi="Avenir Next LT Pro" w:cs="Arial"/>
                <w:sz w:val="22"/>
                <w:szCs w:val="22"/>
              </w:rPr>
              <w:t xml:space="preserve"> membership offer to the</w:t>
            </w:r>
            <w:r w:rsidRPr="001C7084">
              <w:rPr>
                <w:rFonts w:ascii="Avenir Next LT Pro" w:hAnsi="Avenir Next LT Pro" w:cs="Arial"/>
                <w:sz w:val="22"/>
                <w:szCs w:val="22"/>
              </w:rPr>
              <w:t xml:space="preserve"> largest 150 member firms, largest 50 in house teams</w:t>
            </w:r>
            <w:r>
              <w:rPr>
                <w:rFonts w:ascii="Avenir Next LT Pro" w:hAnsi="Avenir Next LT Pro" w:cs="Arial"/>
                <w:sz w:val="22"/>
                <w:szCs w:val="22"/>
              </w:rPr>
              <w:t xml:space="preserve">, </w:t>
            </w:r>
            <w:r w:rsidRPr="001C7084">
              <w:rPr>
                <w:rFonts w:ascii="Avenir Next LT Pro" w:hAnsi="Avenir Next LT Pro" w:cs="Arial"/>
                <w:sz w:val="22"/>
                <w:szCs w:val="22"/>
              </w:rPr>
              <w:t>city and business groups and associated groups/individuals with influence in this practitioner and policy area</w:t>
            </w:r>
          </w:p>
          <w:p w14:paraId="0F1B3745" w14:textId="17B395B8"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rPr>
              <w:t xml:space="preserve">Manage the implementation of other plans and strategies as assigned </w:t>
            </w:r>
          </w:p>
          <w:p w14:paraId="22241D39" w14:textId="5715CB30"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rPr>
              <w:t xml:space="preserve">Support the effective operations of cross-team groups such as the </w:t>
            </w:r>
            <w:r w:rsidR="37C9D091" w:rsidRPr="52075B5A">
              <w:rPr>
                <w:rFonts w:ascii="Avenir Next LT Pro" w:hAnsi="Avenir Next LT Pro" w:cs="Arial"/>
                <w:sz w:val="22"/>
                <w:szCs w:val="22"/>
              </w:rPr>
              <w:t xml:space="preserve">large firm member offer group </w:t>
            </w:r>
            <w:r w:rsidRPr="001C7084">
              <w:rPr>
                <w:rFonts w:ascii="Avenir Next LT Pro" w:hAnsi="Avenir Next LT Pro" w:cs="Arial"/>
                <w:sz w:val="22"/>
                <w:szCs w:val="22"/>
              </w:rPr>
              <w:t>e</w:t>
            </w:r>
            <w:r w:rsidR="003B2158">
              <w:rPr>
                <w:rFonts w:ascii="Avenir Next LT Pro" w:hAnsi="Avenir Next LT Pro" w:cs="Arial"/>
                <w:sz w:val="22"/>
                <w:szCs w:val="22"/>
              </w:rPr>
              <w:t>-</w:t>
            </w:r>
            <w:r w:rsidRPr="001C7084">
              <w:rPr>
                <w:rFonts w:ascii="Avenir Next LT Pro" w:hAnsi="Avenir Next LT Pro" w:cs="Arial"/>
                <w:sz w:val="22"/>
                <w:szCs w:val="22"/>
              </w:rPr>
              <w:t>newsletter production, and others as assigned</w:t>
            </w:r>
          </w:p>
          <w:p w14:paraId="5E81CE4D" w14:textId="77777777"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rPr>
              <w:t>Liaise with internal stakeholders, solicit input and information, predict resources needed to reach objectives and manage timelines, processes and resources in an effective and efficient manner to ensure that projects are delivered on time and according to accepted criteria</w:t>
            </w:r>
          </w:p>
          <w:p w14:paraId="4CF9EF64" w14:textId="76577413"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rPr>
              <w:t>Develop and manage a detailed project schedule and work plan</w:t>
            </w:r>
            <w:r w:rsidR="6A25BB1C" w:rsidRPr="52075B5A">
              <w:rPr>
                <w:rFonts w:ascii="Avenir Next LT Pro" w:hAnsi="Avenir Next LT Pro" w:cs="Arial"/>
                <w:sz w:val="22"/>
                <w:szCs w:val="22"/>
              </w:rPr>
              <w:t xml:space="preserve"> </w:t>
            </w:r>
            <w:r w:rsidR="58B4BD97" w:rsidRPr="52075B5A">
              <w:rPr>
                <w:rFonts w:ascii="Avenir Next LT Pro" w:hAnsi="Avenir Next LT Pro" w:cs="Arial"/>
                <w:sz w:val="22"/>
                <w:szCs w:val="22"/>
              </w:rPr>
              <w:t>p</w:t>
            </w:r>
            <w:r w:rsidRPr="52075B5A">
              <w:rPr>
                <w:rFonts w:ascii="Avenir Next LT Pro" w:hAnsi="Avenir Next LT Pro" w:cs="Arial"/>
                <w:sz w:val="22"/>
                <w:szCs w:val="22"/>
              </w:rPr>
              <w:t>rovide</w:t>
            </w:r>
            <w:r w:rsidRPr="001C7084">
              <w:rPr>
                <w:rFonts w:ascii="Avenir Next LT Pro" w:hAnsi="Avenir Next LT Pro" w:cs="Arial"/>
                <w:sz w:val="22"/>
                <w:szCs w:val="22"/>
              </w:rPr>
              <w:t xml:space="preserve"> project updates on a consistent basis to various stakeholders about strategy, plans and progress</w:t>
            </w:r>
          </w:p>
          <w:p w14:paraId="2B619AC8" w14:textId="718340FC"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rPr>
              <w:t>Seek input from stakeholders and manage communications in relation to the projects</w:t>
            </w:r>
            <w:r w:rsidR="6D7698C8" w:rsidRPr="52075B5A">
              <w:rPr>
                <w:rFonts w:ascii="Avenir Next LT Pro" w:hAnsi="Avenir Next LT Pro" w:cs="Arial"/>
                <w:sz w:val="22"/>
                <w:szCs w:val="22"/>
              </w:rPr>
              <w:t xml:space="preserve"> and workplans</w:t>
            </w:r>
          </w:p>
          <w:p w14:paraId="5A7BC11F" w14:textId="59FC240B"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rPr>
              <w:t>Utili</w:t>
            </w:r>
            <w:r w:rsidR="00D43BA6">
              <w:rPr>
                <w:rFonts w:ascii="Avenir Next LT Pro" w:hAnsi="Avenir Next LT Pro" w:cs="Arial"/>
                <w:sz w:val="22"/>
                <w:szCs w:val="22"/>
              </w:rPr>
              <w:t>s</w:t>
            </w:r>
            <w:r w:rsidRPr="001C7084">
              <w:rPr>
                <w:rFonts w:ascii="Avenir Next LT Pro" w:hAnsi="Avenir Next LT Pro" w:cs="Arial"/>
                <w:sz w:val="22"/>
                <w:szCs w:val="22"/>
              </w:rPr>
              <w:t>e industry best practices, techniques, and standards of project management throughout entire project execution and continuously improve the project management process and identify areas for improvement</w:t>
            </w:r>
          </w:p>
          <w:p w14:paraId="7F082DC6" w14:textId="7D7F005E" w:rsidR="2683335B" w:rsidRDefault="2683335B" w:rsidP="52075B5A">
            <w:pPr>
              <w:pStyle w:val="BodyTextIndent3"/>
              <w:numPr>
                <w:ilvl w:val="0"/>
                <w:numId w:val="10"/>
              </w:numPr>
              <w:rPr>
                <w:rFonts w:ascii="Avenir Next LT Pro" w:hAnsi="Avenir Next LT Pro" w:cs="Arial"/>
                <w:sz w:val="22"/>
                <w:szCs w:val="22"/>
              </w:rPr>
            </w:pPr>
            <w:r w:rsidRPr="52075B5A">
              <w:rPr>
                <w:rFonts w:ascii="Avenir Next LT Pro" w:hAnsi="Avenir Next LT Pro" w:cs="Arial"/>
                <w:sz w:val="22"/>
                <w:szCs w:val="22"/>
              </w:rPr>
              <w:t>Support the effective collection and reporting of member engagement data for the largest 150 firms and 50 in house group, using CRM, Power BI and other systems as appropr</w:t>
            </w:r>
            <w:r w:rsidR="2AB095E6" w:rsidRPr="52075B5A">
              <w:rPr>
                <w:rFonts w:ascii="Avenir Next LT Pro" w:hAnsi="Avenir Next LT Pro" w:cs="Arial"/>
                <w:sz w:val="22"/>
                <w:szCs w:val="22"/>
              </w:rPr>
              <w:t>iate</w:t>
            </w:r>
          </w:p>
          <w:p w14:paraId="58ACB3A1" w14:textId="77777777"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rPr>
              <w:lastRenderedPageBreak/>
              <w:t>Propose and implement ideas for the continuous improvement of cross-team / cross-organisation processes, projects and initiatives</w:t>
            </w:r>
          </w:p>
          <w:p w14:paraId="7473FA82" w14:textId="77777777"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lang w:val="en-US"/>
              </w:rPr>
              <w:t xml:space="preserve">Provide other project management support: </w:t>
            </w:r>
          </w:p>
          <w:p w14:paraId="205E30F5" w14:textId="77777777" w:rsidR="001C7084" w:rsidRPr="001C7084" w:rsidRDefault="001C7084" w:rsidP="001C7084">
            <w:pPr>
              <w:pStyle w:val="BodyTextIndent3"/>
              <w:numPr>
                <w:ilvl w:val="1"/>
                <w:numId w:val="10"/>
              </w:numPr>
              <w:rPr>
                <w:rFonts w:ascii="Avenir Next LT Pro" w:hAnsi="Avenir Next LT Pro" w:cs="Arial"/>
                <w:sz w:val="22"/>
                <w:szCs w:val="22"/>
              </w:rPr>
            </w:pPr>
            <w:r w:rsidRPr="001C7084">
              <w:rPr>
                <w:rFonts w:ascii="Avenir Next LT Pro" w:hAnsi="Avenir Next LT Pro" w:cs="Arial"/>
                <w:sz w:val="22"/>
                <w:szCs w:val="22"/>
                <w:lang w:val="en-US"/>
              </w:rPr>
              <w:t>Take meeting minutes / notes and actions and proactively manage follow up so actions are completed on time and to high standard</w:t>
            </w:r>
          </w:p>
          <w:p w14:paraId="5888F7DA" w14:textId="77777777" w:rsidR="001C7084" w:rsidRPr="001C7084" w:rsidRDefault="001C7084" w:rsidP="001C7084">
            <w:pPr>
              <w:pStyle w:val="BodyTextIndent3"/>
              <w:numPr>
                <w:ilvl w:val="1"/>
                <w:numId w:val="10"/>
              </w:numPr>
              <w:rPr>
                <w:rFonts w:ascii="Avenir Next LT Pro" w:hAnsi="Avenir Next LT Pro" w:cs="Arial"/>
                <w:sz w:val="22"/>
                <w:szCs w:val="22"/>
              </w:rPr>
            </w:pPr>
            <w:r w:rsidRPr="001C7084">
              <w:rPr>
                <w:rFonts w:ascii="Avenir Next LT Pro" w:hAnsi="Avenir Next LT Pro" w:cs="Arial"/>
                <w:sz w:val="22"/>
                <w:szCs w:val="22"/>
                <w:lang w:val="en-US"/>
              </w:rPr>
              <w:t xml:space="preserve">Schedule and support meetings: plan, </w:t>
            </w:r>
            <w:proofErr w:type="spellStart"/>
            <w:r w:rsidRPr="001C7084">
              <w:rPr>
                <w:rFonts w:ascii="Avenir Next LT Pro" w:hAnsi="Avenir Next LT Pro" w:cs="Arial"/>
                <w:sz w:val="22"/>
                <w:szCs w:val="22"/>
                <w:lang w:val="en-US"/>
              </w:rPr>
              <w:t>organise</w:t>
            </w:r>
            <w:proofErr w:type="spellEnd"/>
            <w:r w:rsidRPr="001C7084">
              <w:rPr>
                <w:rFonts w:ascii="Avenir Next LT Pro" w:hAnsi="Avenir Next LT Pro" w:cs="Arial"/>
                <w:sz w:val="22"/>
                <w:szCs w:val="22"/>
                <w:lang w:val="en-US"/>
              </w:rPr>
              <w:t>, take part, provide topical updates, circulate agenda, prepare papers, actions and minutes</w:t>
            </w:r>
          </w:p>
          <w:p w14:paraId="067A87E7" w14:textId="49A91249" w:rsidR="708C5180" w:rsidRDefault="708C5180" w:rsidP="52075B5A">
            <w:pPr>
              <w:pStyle w:val="BodyTextIndent3"/>
              <w:numPr>
                <w:ilvl w:val="1"/>
                <w:numId w:val="10"/>
              </w:numPr>
              <w:rPr>
                <w:rFonts w:ascii="Avenir Next LT Pro" w:hAnsi="Avenir Next LT Pro" w:cs="Arial"/>
                <w:sz w:val="22"/>
                <w:szCs w:val="22"/>
              </w:rPr>
            </w:pPr>
            <w:r w:rsidRPr="52075B5A">
              <w:rPr>
                <w:rFonts w:ascii="Avenir Next LT Pro" w:hAnsi="Avenir Next LT Pro" w:cs="Arial"/>
                <w:sz w:val="22"/>
                <w:szCs w:val="22"/>
              </w:rPr>
              <w:t>Be a key contact touchpoint for members, communicating clearly and quickly and maintaining high standards of customer service and quality</w:t>
            </w:r>
          </w:p>
          <w:p w14:paraId="19993FAA" w14:textId="77777777"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lang w:val="en-US"/>
              </w:rPr>
              <w:t>Take ownership of assigned projects and be the first point of call to respond to project and stakeholders’ inquiries and issues</w:t>
            </w:r>
          </w:p>
          <w:p w14:paraId="272C0B97" w14:textId="77777777" w:rsidR="001C7084" w:rsidRPr="001C7084" w:rsidRDefault="001C7084" w:rsidP="001C7084">
            <w:pPr>
              <w:pStyle w:val="BodyTextIndent3"/>
              <w:numPr>
                <w:ilvl w:val="0"/>
                <w:numId w:val="10"/>
              </w:numPr>
              <w:rPr>
                <w:rFonts w:ascii="Avenir Next LT Pro" w:hAnsi="Avenir Next LT Pro" w:cs="Arial"/>
                <w:sz w:val="22"/>
                <w:szCs w:val="22"/>
              </w:rPr>
            </w:pPr>
            <w:proofErr w:type="gramStart"/>
            <w:r w:rsidRPr="001C7084">
              <w:rPr>
                <w:rFonts w:ascii="Avenir Next LT Pro" w:hAnsi="Avenir Next LT Pro" w:cs="Arial"/>
                <w:sz w:val="22"/>
                <w:szCs w:val="22"/>
                <w:lang w:val="en-US"/>
              </w:rPr>
              <w:t>Collate</w:t>
            </w:r>
            <w:proofErr w:type="gramEnd"/>
            <w:r w:rsidRPr="001C7084">
              <w:rPr>
                <w:rFonts w:ascii="Avenir Next LT Pro" w:hAnsi="Avenir Next LT Pro" w:cs="Arial"/>
                <w:sz w:val="22"/>
                <w:szCs w:val="22"/>
                <w:lang w:val="en-US"/>
              </w:rPr>
              <w:t xml:space="preserve">, interpret and </w:t>
            </w:r>
            <w:proofErr w:type="spellStart"/>
            <w:r w:rsidRPr="001C7084">
              <w:rPr>
                <w:rFonts w:ascii="Avenir Next LT Pro" w:hAnsi="Avenir Next LT Pro" w:cs="Arial"/>
                <w:sz w:val="22"/>
                <w:szCs w:val="22"/>
                <w:lang w:val="en-US"/>
              </w:rPr>
              <w:t>analyse</w:t>
            </w:r>
            <w:proofErr w:type="spellEnd"/>
            <w:r w:rsidRPr="001C7084">
              <w:rPr>
                <w:rFonts w:ascii="Avenir Next LT Pro" w:hAnsi="Avenir Next LT Pro" w:cs="Arial"/>
                <w:sz w:val="22"/>
                <w:szCs w:val="22"/>
                <w:lang w:val="en-US"/>
              </w:rPr>
              <w:t xml:space="preserve"> data and information and prepare and write reports </w:t>
            </w:r>
          </w:p>
          <w:p w14:paraId="5FC5677C" w14:textId="77777777"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rPr>
              <w:t xml:space="preserve">Maintain excellent knowledge of the organisation’s business plans, processes, goals and capabilities and use it for efficient and effective project management </w:t>
            </w:r>
          </w:p>
          <w:p w14:paraId="331FF2C3" w14:textId="140CE56E"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rPr>
              <w:t xml:space="preserve">Establish excellent day-to-day working relations and processes </w:t>
            </w:r>
            <w:r w:rsidRPr="52075B5A">
              <w:rPr>
                <w:rFonts w:ascii="Avenir Next LT Pro" w:hAnsi="Avenir Next LT Pro" w:cs="Arial"/>
                <w:sz w:val="22"/>
                <w:szCs w:val="22"/>
              </w:rPr>
              <w:t>wit</w:t>
            </w:r>
            <w:r w:rsidR="1C81A5A8" w:rsidRPr="52075B5A">
              <w:rPr>
                <w:rFonts w:ascii="Avenir Next LT Pro" w:hAnsi="Avenir Next LT Pro" w:cs="Arial"/>
                <w:sz w:val="22"/>
                <w:szCs w:val="22"/>
              </w:rPr>
              <w:t>h</w:t>
            </w:r>
            <w:r w:rsidR="0824E7D0" w:rsidRPr="52075B5A">
              <w:rPr>
                <w:rFonts w:ascii="Avenir Next LT Pro" w:hAnsi="Avenir Next LT Pro" w:cs="Arial"/>
                <w:sz w:val="22"/>
                <w:szCs w:val="22"/>
              </w:rPr>
              <w:t xml:space="preserve"> international,</w:t>
            </w:r>
            <w:r w:rsidRPr="001C7084">
              <w:rPr>
                <w:rFonts w:ascii="Avenir Next LT Pro" w:hAnsi="Avenir Next LT Pro" w:cs="Arial"/>
                <w:sz w:val="22"/>
                <w:szCs w:val="22"/>
              </w:rPr>
              <w:t xml:space="preserve"> Communications and Content, Events, Marketing, Learning and Development, Sponsorship and Partnership, Policy</w:t>
            </w:r>
            <w:r w:rsidR="00855E24">
              <w:rPr>
                <w:rFonts w:ascii="Avenir Next LT Pro" w:hAnsi="Avenir Next LT Pro" w:cs="Arial"/>
                <w:sz w:val="22"/>
                <w:szCs w:val="22"/>
              </w:rPr>
              <w:t xml:space="preserve"> </w:t>
            </w:r>
            <w:r w:rsidRPr="001C7084">
              <w:rPr>
                <w:rFonts w:ascii="Avenir Next LT Pro" w:hAnsi="Avenir Next LT Pro" w:cs="Arial"/>
                <w:sz w:val="22"/>
                <w:szCs w:val="22"/>
              </w:rPr>
              <w:t xml:space="preserve">and within the </w:t>
            </w:r>
            <w:r w:rsidR="00D43BA6">
              <w:rPr>
                <w:rFonts w:ascii="Avenir Next LT Pro" w:hAnsi="Avenir Next LT Pro" w:cs="Arial"/>
                <w:sz w:val="22"/>
                <w:szCs w:val="22"/>
              </w:rPr>
              <w:t>External and Public Affairs</w:t>
            </w:r>
            <w:r w:rsidRPr="001C7084">
              <w:rPr>
                <w:rFonts w:ascii="Avenir Next LT Pro" w:hAnsi="Avenir Next LT Pro" w:cs="Arial"/>
                <w:sz w:val="22"/>
                <w:szCs w:val="22"/>
              </w:rPr>
              <w:t xml:space="preserve"> Team</w:t>
            </w:r>
            <w:r w:rsidR="00D43BA6">
              <w:rPr>
                <w:rFonts w:ascii="Avenir Next LT Pro" w:hAnsi="Avenir Next LT Pro" w:cs="Arial"/>
                <w:sz w:val="22"/>
                <w:szCs w:val="22"/>
              </w:rPr>
              <w:t>s</w:t>
            </w:r>
          </w:p>
          <w:p w14:paraId="6BB10033" w14:textId="77777777" w:rsidR="001C7084" w:rsidRPr="001C7084" w:rsidRDefault="001C7084" w:rsidP="001C7084">
            <w:pPr>
              <w:pStyle w:val="BodyTextIndent3"/>
              <w:numPr>
                <w:ilvl w:val="0"/>
                <w:numId w:val="10"/>
              </w:numPr>
              <w:rPr>
                <w:rFonts w:ascii="Avenir Next LT Pro" w:hAnsi="Avenir Next LT Pro" w:cs="Arial"/>
                <w:sz w:val="22"/>
                <w:szCs w:val="22"/>
              </w:rPr>
            </w:pPr>
            <w:r w:rsidRPr="001C7084">
              <w:rPr>
                <w:rFonts w:ascii="Avenir Next LT Pro" w:hAnsi="Avenir Next LT Pro" w:cs="Arial"/>
                <w:sz w:val="22"/>
                <w:szCs w:val="22"/>
              </w:rPr>
              <w:t xml:space="preserve">Other project management duties as assigned from time to time </w:t>
            </w:r>
          </w:p>
          <w:p w14:paraId="181BE77B" w14:textId="77777777" w:rsidR="007B5D5B" w:rsidRDefault="007B5D5B" w:rsidP="00D82E30">
            <w:pPr>
              <w:pStyle w:val="BodyTextIndent3"/>
              <w:ind w:left="393"/>
              <w:rPr>
                <w:rFonts w:ascii="Arial" w:hAnsi="Arial" w:cs="Arial"/>
                <w:sz w:val="22"/>
                <w:szCs w:val="22"/>
              </w:rPr>
            </w:pPr>
          </w:p>
          <w:p w14:paraId="018C1149" w14:textId="77777777" w:rsidR="007B5D5B" w:rsidRDefault="007B5D5B" w:rsidP="00D82E30">
            <w:pPr>
              <w:pStyle w:val="BodyTextIndent3"/>
              <w:ind w:left="393"/>
              <w:rPr>
                <w:rFonts w:ascii="Arial" w:hAnsi="Arial" w:cs="Arial"/>
                <w:sz w:val="22"/>
                <w:szCs w:val="22"/>
              </w:rPr>
            </w:pPr>
          </w:p>
          <w:p w14:paraId="757FC873" w14:textId="77777777" w:rsidR="007B5D5B" w:rsidRDefault="007B5D5B" w:rsidP="00D82E30">
            <w:pPr>
              <w:pStyle w:val="BodyTextIndent3"/>
              <w:ind w:left="393"/>
              <w:rPr>
                <w:rFonts w:ascii="Arial" w:hAnsi="Arial" w:cs="Arial"/>
                <w:sz w:val="22"/>
                <w:szCs w:val="22"/>
              </w:rPr>
            </w:pPr>
          </w:p>
          <w:p w14:paraId="4239E70E" w14:textId="77777777" w:rsidR="007B5D5B" w:rsidRDefault="007B5D5B" w:rsidP="00D82E30">
            <w:pPr>
              <w:pStyle w:val="BodyTextIndent3"/>
              <w:ind w:left="393"/>
              <w:rPr>
                <w:rFonts w:ascii="Arial" w:hAnsi="Arial" w:cs="Arial"/>
                <w:sz w:val="22"/>
                <w:szCs w:val="22"/>
              </w:rPr>
            </w:pPr>
          </w:p>
          <w:p w14:paraId="4261CC18" w14:textId="77777777" w:rsidR="007B5D5B" w:rsidRDefault="007B5D5B" w:rsidP="00D82E30">
            <w:pPr>
              <w:pStyle w:val="BodyTextIndent3"/>
              <w:ind w:left="393"/>
              <w:rPr>
                <w:rFonts w:ascii="Arial" w:hAnsi="Arial" w:cs="Arial"/>
                <w:sz w:val="22"/>
                <w:szCs w:val="22"/>
              </w:rPr>
            </w:pPr>
          </w:p>
          <w:p w14:paraId="3CDF7D8D" w14:textId="77777777" w:rsidR="007B5D5B" w:rsidRDefault="007B5D5B" w:rsidP="00D82E30">
            <w:pPr>
              <w:pStyle w:val="BodyTextIndent3"/>
              <w:ind w:left="393"/>
              <w:rPr>
                <w:rFonts w:ascii="Arial" w:hAnsi="Arial" w:cs="Arial"/>
                <w:sz w:val="22"/>
                <w:szCs w:val="22"/>
              </w:rPr>
            </w:pPr>
          </w:p>
          <w:p w14:paraId="64E052FA" w14:textId="77777777" w:rsidR="007B5D5B" w:rsidRDefault="007B5D5B" w:rsidP="00D82E30">
            <w:pPr>
              <w:pStyle w:val="BodyTextIndent3"/>
              <w:ind w:left="393"/>
              <w:rPr>
                <w:rFonts w:ascii="Arial" w:hAnsi="Arial" w:cs="Arial"/>
                <w:sz w:val="22"/>
                <w:szCs w:val="22"/>
              </w:rPr>
            </w:pPr>
          </w:p>
          <w:p w14:paraId="0CDC28F9" w14:textId="77777777" w:rsidR="007B5D5B" w:rsidRDefault="007B5D5B" w:rsidP="00D82E30">
            <w:pPr>
              <w:pStyle w:val="BodyTextIndent3"/>
              <w:ind w:left="393"/>
              <w:rPr>
                <w:rFonts w:ascii="Arial" w:hAnsi="Arial" w:cs="Arial"/>
                <w:sz w:val="22"/>
                <w:szCs w:val="22"/>
              </w:rPr>
            </w:pPr>
          </w:p>
          <w:p w14:paraId="751C9E5D" w14:textId="77777777" w:rsidR="007B5D5B" w:rsidRPr="00155224" w:rsidRDefault="007B5D5B" w:rsidP="00D82E30">
            <w:pPr>
              <w:pStyle w:val="BodyTextIndent3"/>
              <w:ind w:left="393"/>
              <w:rPr>
                <w:rFonts w:ascii="Arial" w:hAnsi="Arial" w:cs="Arial"/>
                <w:sz w:val="22"/>
                <w:szCs w:val="22"/>
              </w:rPr>
            </w:pPr>
          </w:p>
        </w:tc>
      </w:tr>
      <w:tr w:rsidR="00C92972" w:rsidRPr="00155224" w14:paraId="2B6C4000" w14:textId="77777777" w:rsidTr="00D82E30">
        <w:trPr>
          <w:trHeight w:val="1829"/>
        </w:trPr>
        <w:tc>
          <w:tcPr>
            <w:tcW w:w="8407" w:type="dxa"/>
          </w:tcPr>
          <w:p w14:paraId="66889FA1" w14:textId="77777777" w:rsidR="00D82E30" w:rsidRPr="005D3C39" w:rsidRDefault="00D82E30" w:rsidP="00C716B9">
            <w:pPr>
              <w:jc w:val="both"/>
              <w:rPr>
                <w:rFonts w:ascii="Avenir Next LT Pro" w:hAnsi="Avenir Next LT Pro" w:cs="Arial"/>
                <w:bCs/>
              </w:rPr>
            </w:pPr>
            <w:r w:rsidRPr="005D3C39">
              <w:rPr>
                <w:rFonts w:ascii="Avenir Next LT Pro" w:hAnsi="Avenir Next LT Pro" w:cs="Arial"/>
                <w:bCs/>
              </w:rPr>
              <w:lastRenderedPageBreak/>
              <w:t>Knowledge, skills and experience</w:t>
            </w:r>
          </w:p>
          <w:p w14:paraId="2260C127" w14:textId="77777777" w:rsidR="00D82E30" w:rsidRPr="005D3C39" w:rsidRDefault="00D82E30" w:rsidP="00C716B9">
            <w:pPr>
              <w:jc w:val="both"/>
              <w:rPr>
                <w:rFonts w:ascii="Avenir Next LT Pro" w:hAnsi="Avenir Next LT Pro" w:cs="Arial"/>
                <w:bCs/>
              </w:rPr>
            </w:pPr>
          </w:p>
          <w:p w14:paraId="74DEAA97" w14:textId="77777777" w:rsidR="0048493D" w:rsidRDefault="0048493D" w:rsidP="00C716B9">
            <w:pPr>
              <w:jc w:val="both"/>
              <w:rPr>
                <w:rFonts w:ascii="Avenir Next LT Pro" w:hAnsi="Avenir Next LT Pro" w:cs="Arial"/>
                <w:bCs/>
              </w:rPr>
            </w:pPr>
            <w:r w:rsidRPr="005D3C39">
              <w:rPr>
                <w:rFonts w:ascii="Avenir Next LT Pro" w:hAnsi="Avenir Next LT Pro" w:cs="Arial"/>
                <w:bCs/>
              </w:rPr>
              <w:t>Essential</w:t>
            </w:r>
          </w:p>
          <w:p w14:paraId="2A649455" w14:textId="77777777" w:rsidR="00D43BA6" w:rsidRDefault="00D43BA6" w:rsidP="00C716B9">
            <w:pPr>
              <w:jc w:val="both"/>
              <w:rPr>
                <w:rFonts w:ascii="Avenir Next LT Pro" w:hAnsi="Avenir Next LT Pro" w:cs="Arial"/>
                <w:bCs/>
              </w:rPr>
            </w:pPr>
          </w:p>
          <w:p w14:paraId="6C61F465" w14:textId="77777777" w:rsidR="00D43BA6" w:rsidRPr="00D43BA6"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sz w:val="22"/>
                <w:szCs w:val="22"/>
              </w:rPr>
            </w:pPr>
            <w:r w:rsidRPr="00D43BA6">
              <w:rPr>
                <w:rStyle w:val="normaltextrun"/>
                <w:rFonts w:ascii="Avenir Next LT Pro" w:hAnsi="Avenir Next LT Pro" w:cs="Segoe UI"/>
                <w:sz w:val="22"/>
                <w:szCs w:val="22"/>
              </w:rPr>
              <w:t xml:space="preserve">Critical thinking at degree level </w:t>
            </w:r>
          </w:p>
          <w:p w14:paraId="04E9B54A" w14:textId="77777777" w:rsidR="00D43BA6" w:rsidRPr="00D43BA6" w:rsidRDefault="00D43BA6" w:rsidP="00D43BA6">
            <w:pPr>
              <w:pStyle w:val="paragraph"/>
              <w:spacing w:before="0" w:beforeAutospacing="0" w:after="0" w:afterAutospacing="0"/>
              <w:ind w:left="1080"/>
              <w:textAlignment w:val="baseline"/>
              <w:rPr>
                <w:rFonts w:ascii="Avenir Next LT Pro" w:hAnsi="Avenir Next LT Pro" w:cs="Segoe UI"/>
                <w:sz w:val="22"/>
                <w:szCs w:val="22"/>
              </w:rPr>
            </w:pPr>
          </w:p>
          <w:p w14:paraId="14DC8F42" w14:textId="77777777" w:rsidR="00D43BA6" w:rsidRPr="00D43BA6"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sz w:val="22"/>
                <w:szCs w:val="22"/>
              </w:rPr>
            </w:pPr>
            <w:r w:rsidRPr="00D43BA6">
              <w:rPr>
                <w:rStyle w:val="normaltextrun"/>
                <w:rFonts w:ascii="Avenir Next LT Pro" w:hAnsi="Avenir Next LT Pro" w:cs="Segoe UI"/>
                <w:sz w:val="22"/>
                <w:szCs w:val="22"/>
              </w:rPr>
              <w:t>Experience of working on substantial projects with senior executives and Board Members, an ability to develop and maintain close working relationships with them and their teams</w:t>
            </w:r>
          </w:p>
          <w:p w14:paraId="6C70935E" w14:textId="77777777" w:rsidR="00D43BA6" w:rsidRPr="00D43BA6" w:rsidRDefault="00D43BA6" w:rsidP="00D43BA6">
            <w:pPr>
              <w:pStyle w:val="paragraph"/>
              <w:spacing w:before="0" w:beforeAutospacing="0" w:after="0" w:afterAutospacing="0"/>
              <w:textAlignment w:val="baseline"/>
              <w:rPr>
                <w:rFonts w:ascii="Avenir Next LT Pro" w:hAnsi="Avenir Next LT Pro" w:cs="Segoe UI"/>
                <w:sz w:val="22"/>
                <w:szCs w:val="22"/>
              </w:rPr>
            </w:pPr>
          </w:p>
          <w:p w14:paraId="35D2666C" w14:textId="77777777" w:rsidR="00D43BA6" w:rsidRPr="00A535A1"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b/>
                <w:bCs/>
                <w:sz w:val="22"/>
                <w:szCs w:val="22"/>
              </w:rPr>
            </w:pPr>
            <w:r w:rsidRPr="00A535A1">
              <w:rPr>
                <w:rStyle w:val="normaltextrun"/>
                <w:rFonts w:ascii="Avenir Next LT Pro" w:hAnsi="Avenir Next LT Pro" w:cs="Segoe UI"/>
                <w:b/>
                <w:bCs/>
                <w:sz w:val="22"/>
                <w:szCs w:val="22"/>
              </w:rPr>
              <w:t>Excellent project management, communication, presentation skills, report writing and drafting skills</w:t>
            </w:r>
            <w:r w:rsidRPr="00A535A1">
              <w:rPr>
                <w:rStyle w:val="eop"/>
                <w:rFonts w:ascii="Avenir Next LT Pro" w:hAnsi="Avenir Next LT Pro" w:cs="Segoe UI"/>
                <w:b/>
                <w:bCs/>
                <w:sz w:val="22"/>
                <w:szCs w:val="22"/>
              </w:rPr>
              <w:t> </w:t>
            </w:r>
          </w:p>
          <w:p w14:paraId="63B01F04" w14:textId="77777777" w:rsidR="00D43BA6" w:rsidRPr="00D43BA6" w:rsidRDefault="00D43BA6" w:rsidP="00D43BA6">
            <w:pPr>
              <w:pStyle w:val="paragraph"/>
              <w:spacing w:before="0" w:beforeAutospacing="0" w:after="0" w:afterAutospacing="0"/>
              <w:textAlignment w:val="baseline"/>
              <w:rPr>
                <w:rFonts w:ascii="Avenir Next LT Pro" w:hAnsi="Avenir Next LT Pro" w:cs="Segoe UI"/>
                <w:sz w:val="22"/>
                <w:szCs w:val="22"/>
              </w:rPr>
            </w:pPr>
          </w:p>
          <w:p w14:paraId="76A2B7DD" w14:textId="77777777" w:rsidR="00D43BA6" w:rsidRPr="00D43BA6"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sz w:val="22"/>
                <w:szCs w:val="22"/>
              </w:rPr>
            </w:pPr>
            <w:r w:rsidRPr="00D43BA6">
              <w:rPr>
                <w:rStyle w:val="normaltextrun"/>
                <w:rFonts w:ascii="Avenir Next LT Pro" w:hAnsi="Avenir Next LT Pro" w:cs="Segoe UI"/>
                <w:sz w:val="22"/>
                <w:szCs w:val="22"/>
              </w:rPr>
              <w:t>Ability to conduct substantial research, identify the key information/messages and be able to effectively communicate these</w:t>
            </w:r>
            <w:r w:rsidRPr="00D43BA6">
              <w:rPr>
                <w:rStyle w:val="eop"/>
                <w:rFonts w:ascii="Avenir Next LT Pro" w:hAnsi="Avenir Next LT Pro" w:cs="Segoe UI"/>
                <w:sz w:val="22"/>
                <w:szCs w:val="22"/>
              </w:rPr>
              <w:t> </w:t>
            </w:r>
          </w:p>
          <w:p w14:paraId="5B748A33" w14:textId="77777777" w:rsidR="00D43BA6" w:rsidRPr="00D43BA6" w:rsidRDefault="00D43BA6" w:rsidP="00D43BA6">
            <w:pPr>
              <w:pStyle w:val="paragraph"/>
              <w:spacing w:before="0" w:beforeAutospacing="0" w:after="0" w:afterAutospacing="0"/>
              <w:textAlignment w:val="baseline"/>
              <w:rPr>
                <w:rFonts w:ascii="Avenir Next LT Pro" w:hAnsi="Avenir Next LT Pro" w:cs="Segoe UI"/>
                <w:sz w:val="22"/>
                <w:szCs w:val="22"/>
              </w:rPr>
            </w:pPr>
          </w:p>
          <w:p w14:paraId="20E6BC8B" w14:textId="77777777" w:rsidR="00D43BA6" w:rsidRPr="004E610E"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b/>
                <w:bCs/>
                <w:sz w:val="22"/>
                <w:szCs w:val="22"/>
              </w:rPr>
            </w:pPr>
            <w:r w:rsidRPr="004E610E">
              <w:rPr>
                <w:rStyle w:val="normaltextrun"/>
                <w:rFonts w:ascii="Avenir Next LT Pro" w:hAnsi="Avenir Next LT Pro" w:cs="Segoe UI"/>
                <w:b/>
                <w:bCs/>
                <w:sz w:val="22"/>
                <w:szCs w:val="22"/>
              </w:rPr>
              <w:t>High level of initiative, problem solving and decision-making skills</w:t>
            </w:r>
            <w:r w:rsidRPr="004E610E">
              <w:rPr>
                <w:rStyle w:val="eop"/>
                <w:rFonts w:ascii="Avenir Next LT Pro" w:hAnsi="Avenir Next LT Pro" w:cs="Segoe UI"/>
                <w:b/>
                <w:bCs/>
                <w:sz w:val="22"/>
                <w:szCs w:val="22"/>
              </w:rPr>
              <w:t> </w:t>
            </w:r>
          </w:p>
          <w:p w14:paraId="4EDBD731" w14:textId="77777777" w:rsidR="00D43BA6" w:rsidRPr="00D43BA6" w:rsidRDefault="00D43BA6" w:rsidP="00D43BA6">
            <w:pPr>
              <w:pStyle w:val="paragraph"/>
              <w:spacing w:before="0" w:beforeAutospacing="0" w:after="0" w:afterAutospacing="0"/>
              <w:textAlignment w:val="baseline"/>
              <w:rPr>
                <w:rFonts w:ascii="Avenir Next LT Pro" w:hAnsi="Avenir Next LT Pro" w:cs="Segoe UI"/>
                <w:sz w:val="22"/>
                <w:szCs w:val="22"/>
              </w:rPr>
            </w:pPr>
          </w:p>
          <w:p w14:paraId="62DB6391" w14:textId="77777777" w:rsidR="00D43BA6" w:rsidRPr="004E610E"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b/>
                <w:bCs/>
                <w:sz w:val="22"/>
                <w:szCs w:val="22"/>
              </w:rPr>
            </w:pPr>
            <w:r w:rsidRPr="004E610E">
              <w:rPr>
                <w:rStyle w:val="normaltextrun"/>
                <w:rFonts w:ascii="Avenir Next LT Pro" w:hAnsi="Avenir Next LT Pro" w:cs="Segoe UI"/>
                <w:b/>
                <w:bCs/>
                <w:sz w:val="22"/>
                <w:szCs w:val="22"/>
              </w:rPr>
              <w:t>Excellent organisation skills and attention to detail</w:t>
            </w:r>
            <w:r w:rsidRPr="004E610E">
              <w:rPr>
                <w:rStyle w:val="eop"/>
                <w:rFonts w:ascii="Avenir Next LT Pro" w:hAnsi="Avenir Next LT Pro" w:cs="Segoe UI"/>
                <w:b/>
                <w:bCs/>
                <w:sz w:val="22"/>
                <w:szCs w:val="22"/>
              </w:rPr>
              <w:t> </w:t>
            </w:r>
          </w:p>
          <w:p w14:paraId="158799AE" w14:textId="77777777" w:rsidR="00D43BA6" w:rsidRPr="00D43BA6" w:rsidRDefault="00D43BA6" w:rsidP="00D43BA6">
            <w:pPr>
              <w:pStyle w:val="paragraph"/>
              <w:spacing w:before="0" w:beforeAutospacing="0" w:after="0" w:afterAutospacing="0"/>
              <w:textAlignment w:val="baseline"/>
              <w:rPr>
                <w:rFonts w:ascii="Avenir Next LT Pro" w:hAnsi="Avenir Next LT Pro" w:cs="Segoe UI"/>
                <w:sz w:val="22"/>
                <w:szCs w:val="22"/>
              </w:rPr>
            </w:pPr>
          </w:p>
          <w:p w14:paraId="0E1F6030" w14:textId="77777777" w:rsidR="00D43BA6" w:rsidRPr="004E610E"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b/>
                <w:bCs/>
                <w:sz w:val="22"/>
                <w:szCs w:val="22"/>
              </w:rPr>
            </w:pPr>
            <w:r w:rsidRPr="004E610E">
              <w:rPr>
                <w:rStyle w:val="normaltextrun"/>
                <w:rFonts w:ascii="Avenir Next LT Pro" w:hAnsi="Avenir Next LT Pro" w:cs="Segoe UI"/>
                <w:b/>
                <w:bCs/>
                <w:sz w:val="22"/>
                <w:szCs w:val="22"/>
              </w:rPr>
              <w:t>Excellent ability to build, develop and maintain working relationships with other team members and with senior internal and external stakeholders</w:t>
            </w:r>
            <w:r w:rsidRPr="004E610E">
              <w:rPr>
                <w:rStyle w:val="eop"/>
                <w:rFonts w:ascii="Avenir Next LT Pro" w:hAnsi="Avenir Next LT Pro" w:cs="Segoe UI"/>
                <w:b/>
                <w:bCs/>
                <w:sz w:val="22"/>
                <w:szCs w:val="22"/>
              </w:rPr>
              <w:t> </w:t>
            </w:r>
          </w:p>
          <w:p w14:paraId="64B9B8D9" w14:textId="77777777" w:rsidR="00D43BA6" w:rsidRPr="004E610E" w:rsidRDefault="00D43BA6" w:rsidP="00D43BA6">
            <w:pPr>
              <w:pStyle w:val="paragraph"/>
              <w:spacing w:before="0" w:beforeAutospacing="0" w:after="0" w:afterAutospacing="0"/>
              <w:textAlignment w:val="baseline"/>
              <w:rPr>
                <w:rFonts w:ascii="Avenir Next LT Pro" w:hAnsi="Avenir Next LT Pro" w:cs="Segoe UI"/>
                <w:b/>
                <w:bCs/>
                <w:sz w:val="22"/>
                <w:szCs w:val="22"/>
              </w:rPr>
            </w:pPr>
          </w:p>
          <w:p w14:paraId="43F54B80" w14:textId="77777777" w:rsidR="00D43BA6" w:rsidRPr="004E610E"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b/>
                <w:bCs/>
                <w:sz w:val="22"/>
                <w:szCs w:val="22"/>
              </w:rPr>
            </w:pPr>
            <w:r w:rsidRPr="004E610E">
              <w:rPr>
                <w:rStyle w:val="normaltextrun"/>
                <w:rFonts w:ascii="Avenir Next LT Pro" w:hAnsi="Avenir Next LT Pro" w:cs="Segoe UI"/>
                <w:b/>
                <w:bCs/>
                <w:sz w:val="22"/>
                <w:szCs w:val="22"/>
              </w:rPr>
              <w:t>Excellent analytical, computer and database skills</w:t>
            </w:r>
            <w:r w:rsidRPr="004E610E">
              <w:rPr>
                <w:rStyle w:val="eop"/>
                <w:rFonts w:ascii="Avenir Next LT Pro" w:hAnsi="Avenir Next LT Pro" w:cs="Segoe UI"/>
                <w:b/>
                <w:bCs/>
                <w:sz w:val="22"/>
                <w:szCs w:val="22"/>
              </w:rPr>
              <w:t> </w:t>
            </w:r>
          </w:p>
          <w:p w14:paraId="345E5234" w14:textId="77777777" w:rsidR="00D43BA6" w:rsidRPr="00D43BA6" w:rsidRDefault="00D43BA6" w:rsidP="00D43BA6">
            <w:pPr>
              <w:pStyle w:val="paragraph"/>
              <w:spacing w:before="0" w:beforeAutospacing="0" w:after="0" w:afterAutospacing="0"/>
              <w:textAlignment w:val="baseline"/>
              <w:rPr>
                <w:rFonts w:ascii="Avenir Next LT Pro" w:hAnsi="Avenir Next LT Pro" w:cs="Segoe UI"/>
                <w:sz w:val="22"/>
                <w:szCs w:val="22"/>
              </w:rPr>
            </w:pPr>
          </w:p>
          <w:p w14:paraId="21847387" w14:textId="77777777" w:rsidR="00D43BA6" w:rsidRPr="00D43BA6"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sz w:val="22"/>
                <w:szCs w:val="22"/>
              </w:rPr>
            </w:pPr>
            <w:r w:rsidRPr="00D43BA6">
              <w:rPr>
                <w:rStyle w:val="normaltextrun"/>
                <w:rFonts w:ascii="Avenir Next LT Pro" w:hAnsi="Avenir Next LT Pro" w:cs="Segoe UI"/>
                <w:sz w:val="22"/>
                <w:szCs w:val="22"/>
              </w:rPr>
              <w:t>Ability to multitask and work independently under pressure</w:t>
            </w:r>
            <w:r w:rsidRPr="00D43BA6">
              <w:rPr>
                <w:rStyle w:val="eop"/>
                <w:rFonts w:ascii="Avenir Next LT Pro" w:hAnsi="Avenir Next LT Pro" w:cs="Segoe UI"/>
                <w:sz w:val="22"/>
                <w:szCs w:val="22"/>
              </w:rPr>
              <w:t> </w:t>
            </w:r>
          </w:p>
          <w:p w14:paraId="7150C553" w14:textId="77777777" w:rsidR="00D43BA6" w:rsidRPr="00D43BA6" w:rsidRDefault="00D43BA6" w:rsidP="00D43BA6">
            <w:pPr>
              <w:pStyle w:val="paragraph"/>
              <w:spacing w:before="0" w:beforeAutospacing="0" w:after="0" w:afterAutospacing="0"/>
              <w:textAlignment w:val="baseline"/>
              <w:rPr>
                <w:rFonts w:ascii="Avenir Next LT Pro" w:hAnsi="Avenir Next LT Pro" w:cs="Segoe UI"/>
                <w:sz w:val="22"/>
                <w:szCs w:val="22"/>
              </w:rPr>
            </w:pPr>
          </w:p>
          <w:p w14:paraId="42AF05B3" w14:textId="77777777" w:rsidR="00D43BA6" w:rsidRPr="00D43BA6"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sz w:val="22"/>
                <w:szCs w:val="22"/>
              </w:rPr>
            </w:pPr>
            <w:r w:rsidRPr="00D43BA6">
              <w:rPr>
                <w:rStyle w:val="normaltextrun"/>
                <w:rFonts w:ascii="Avenir Next LT Pro" w:hAnsi="Avenir Next LT Pro" w:cs="Segoe UI"/>
                <w:sz w:val="22"/>
                <w:szCs w:val="22"/>
              </w:rPr>
              <w:t>Ability to project a positive and confident image of TLS</w:t>
            </w:r>
            <w:r w:rsidRPr="00D43BA6">
              <w:rPr>
                <w:rStyle w:val="eop"/>
                <w:rFonts w:ascii="Avenir Next LT Pro" w:hAnsi="Avenir Next LT Pro" w:cs="Segoe UI"/>
                <w:sz w:val="22"/>
                <w:szCs w:val="22"/>
              </w:rPr>
              <w:t> </w:t>
            </w:r>
          </w:p>
          <w:p w14:paraId="4F7A8A4E" w14:textId="77777777" w:rsidR="00D43BA6" w:rsidRPr="00D43BA6" w:rsidRDefault="00D43BA6" w:rsidP="00D43BA6">
            <w:pPr>
              <w:pStyle w:val="paragraph"/>
              <w:spacing w:before="0" w:beforeAutospacing="0" w:after="0" w:afterAutospacing="0"/>
              <w:textAlignment w:val="baseline"/>
              <w:rPr>
                <w:rFonts w:ascii="Avenir Next LT Pro" w:hAnsi="Avenir Next LT Pro" w:cs="Segoe UI"/>
                <w:sz w:val="22"/>
                <w:szCs w:val="22"/>
              </w:rPr>
            </w:pPr>
          </w:p>
          <w:p w14:paraId="2B18A9DB" w14:textId="77777777" w:rsidR="00D43BA6" w:rsidRPr="00D43BA6"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sz w:val="22"/>
                <w:szCs w:val="22"/>
              </w:rPr>
            </w:pPr>
            <w:r w:rsidRPr="00D43BA6">
              <w:rPr>
                <w:rStyle w:val="normaltextrun"/>
                <w:rFonts w:ascii="Avenir Next LT Pro" w:hAnsi="Avenir Next LT Pro" w:cs="Segoe UI"/>
                <w:sz w:val="22"/>
                <w:szCs w:val="22"/>
              </w:rPr>
              <w:lastRenderedPageBreak/>
              <w:t>A good working knowledge of other cultures and business practices</w:t>
            </w:r>
            <w:r w:rsidRPr="00D43BA6">
              <w:rPr>
                <w:rStyle w:val="eop"/>
                <w:rFonts w:ascii="Avenir Next LT Pro" w:hAnsi="Avenir Next LT Pro" w:cs="Segoe UI"/>
                <w:sz w:val="22"/>
                <w:szCs w:val="22"/>
              </w:rPr>
              <w:t> </w:t>
            </w:r>
          </w:p>
          <w:p w14:paraId="6C38F007" w14:textId="77777777" w:rsidR="00D43BA6" w:rsidRPr="00D43BA6" w:rsidRDefault="00D43BA6" w:rsidP="00D43BA6">
            <w:pPr>
              <w:pStyle w:val="paragraph"/>
              <w:spacing w:before="0" w:beforeAutospacing="0" w:after="0" w:afterAutospacing="0"/>
              <w:ind w:left="1080"/>
              <w:textAlignment w:val="baseline"/>
              <w:rPr>
                <w:rFonts w:ascii="Avenir Next LT Pro" w:hAnsi="Avenir Next LT Pro" w:cs="Segoe UI"/>
                <w:sz w:val="22"/>
                <w:szCs w:val="22"/>
              </w:rPr>
            </w:pPr>
          </w:p>
          <w:p w14:paraId="5F5D2298" w14:textId="77777777" w:rsidR="00D43BA6" w:rsidRPr="00D43BA6"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sz w:val="22"/>
                <w:szCs w:val="22"/>
              </w:rPr>
            </w:pPr>
            <w:r w:rsidRPr="00D43BA6">
              <w:rPr>
                <w:rStyle w:val="normaltextrun"/>
                <w:rFonts w:ascii="Avenir Next LT Pro" w:hAnsi="Avenir Next LT Pro" w:cs="Segoe UI"/>
                <w:sz w:val="22"/>
                <w:szCs w:val="22"/>
              </w:rPr>
              <w:t>Ability to exercise sound judgement across a range of complex and diverse issues</w:t>
            </w:r>
            <w:r w:rsidRPr="00D43BA6">
              <w:rPr>
                <w:rStyle w:val="eop"/>
                <w:rFonts w:ascii="Avenir Next LT Pro" w:hAnsi="Avenir Next LT Pro" w:cs="Segoe UI"/>
                <w:sz w:val="22"/>
                <w:szCs w:val="22"/>
              </w:rPr>
              <w:t> </w:t>
            </w:r>
          </w:p>
          <w:p w14:paraId="13050A59" w14:textId="77777777" w:rsidR="00D43BA6" w:rsidRPr="00D43BA6" w:rsidRDefault="00D43BA6" w:rsidP="00D43BA6">
            <w:pPr>
              <w:pStyle w:val="ListParagraph"/>
              <w:rPr>
                <w:rStyle w:val="eop"/>
                <w:rFonts w:ascii="Avenir Next LT Pro" w:hAnsi="Avenir Next LT Pro" w:cs="Segoe UI"/>
                <w:sz w:val="22"/>
                <w:szCs w:val="22"/>
              </w:rPr>
            </w:pPr>
          </w:p>
          <w:p w14:paraId="436AA5BD" w14:textId="77777777" w:rsidR="00D43BA6" w:rsidRPr="00D43BA6" w:rsidRDefault="00D43BA6" w:rsidP="00D43BA6">
            <w:pPr>
              <w:pStyle w:val="paragraph"/>
              <w:numPr>
                <w:ilvl w:val="0"/>
                <w:numId w:val="11"/>
              </w:numPr>
              <w:spacing w:before="0" w:beforeAutospacing="0" w:after="0" w:afterAutospacing="0"/>
              <w:textAlignment w:val="baseline"/>
              <w:rPr>
                <w:rStyle w:val="eop"/>
                <w:rFonts w:ascii="Avenir Next LT Pro" w:hAnsi="Avenir Next LT Pro" w:cs="Segoe UI"/>
                <w:sz w:val="22"/>
                <w:szCs w:val="22"/>
              </w:rPr>
            </w:pPr>
            <w:r w:rsidRPr="00D43BA6">
              <w:rPr>
                <w:rStyle w:val="eop"/>
                <w:rFonts w:ascii="Avenir Next LT Pro" w:hAnsi="Avenir Next LT Pro" w:cs="Segoe UI"/>
                <w:sz w:val="22"/>
                <w:szCs w:val="22"/>
              </w:rPr>
              <w:t>Experience of overseeing the work of others to ensure work is delivered on time and to a high standard</w:t>
            </w:r>
          </w:p>
          <w:p w14:paraId="6D652058" w14:textId="77777777" w:rsidR="00D43BA6" w:rsidRPr="00D43BA6" w:rsidRDefault="00D43BA6" w:rsidP="00D43BA6">
            <w:pPr>
              <w:pStyle w:val="paragraph"/>
              <w:spacing w:before="0" w:beforeAutospacing="0" w:after="0" w:afterAutospacing="0"/>
              <w:textAlignment w:val="baseline"/>
              <w:rPr>
                <w:rFonts w:ascii="Avenir Next LT Pro" w:hAnsi="Avenir Next LT Pro" w:cs="Segoe UI"/>
                <w:sz w:val="22"/>
                <w:szCs w:val="22"/>
              </w:rPr>
            </w:pPr>
          </w:p>
          <w:p w14:paraId="4FD9564E" w14:textId="77777777" w:rsidR="00D43BA6" w:rsidRPr="00D43BA6" w:rsidRDefault="00D43BA6" w:rsidP="00D43BA6">
            <w:pPr>
              <w:pStyle w:val="paragraph"/>
              <w:numPr>
                <w:ilvl w:val="0"/>
                <w:numId w:val="11"/>
              </w:numPr>
              <w:spacing w:before="0" w:beforeAutospacing="0" w:after="0" w:afterAutospacing="0"/>
              <w:textAlignment w:val="baseline"/>
              <w:rPr>
                <w:rStyle w:val="normaltextrun"/>
                <w:rFonts w:ascii="Avenir Next LT Pro" w:hAnsi="Avenir Next LT Pro" w:cs="Segoe UI"/>
                <w:sz w:val="22"/>
                <w:szCs w:val="22"/>
              </w:rPr>
            </w:pPr>
            <w:r w:rsidRPr="00D43BA6">
              <w:rPr>
                <w:rStyle w:val="normaltextrun"/>
                <w:rFonts w:ascii="Avenir Next LT Pro" w:hAnsi="Avenir Next LT Pro" w:cs="Segoe UI"/>
                <w:sz w:val="22"/>
                <w:szCs w:val="22"/>
              </w:rPr>
              <w:t>Strong influencing and negotiating skills</w:t>
            </w:r>
          </w:p>
          <w:p w14:paraId="5FD0D1C4" w14:textId="77777777" w:rsidR="00D43BA6" w:rsidRPr="00D43BA6" w:rsidRDefault="00D43BA6" w:rsidP="00D43BA6">
            <w:pPr>
              <w:pStyle w:val="ListParagraph"/>
              <w:rPr>
                <w:rStyle w:val="normaltextrun"/>
                <w:rFonts w:ascii="Avenir Next LT Pro" w:hAnsi="Avenir Next LT Pro" w:cs="Segoe UI"/>
                <w:sz w:val="22"/>
                <w:szCs w:val="22"/>
              </w:rPr>
            </w:pPr>
          </w:p>
          <w:p w14:paraId="346A483C" w14:textId="7366F531" w:rsidR="00D43BA6" w:rsidRPr="00D43BA6" w:rsidRDefault="00D43BA6" w:rsidP="00D43BA6">
            <w:pPr>
              <w:pStyle w:val="paragraph"/>
              <w:numPr>
                <w:ilvl w:val="0"/>
                <w:numId w:val="11"/>
              </w:numPr>
              <w:spacing w:before="0" w:beforeAutospacing="0" w:after="0" w:afterAutospacing="0"/>
              <w:textAlignment w:val="baseline"/>
              <w:rPr>
                <w:rFonts w:ascii="Avenir Next LT Pro" w:hAnsi="Avenir Next LT Pro" w:cs="Segoe UI"/>
                <w:sz w:val="22"/>
                <w:szCs w:val="22"/>
              </w:rPr>
            </w:pPr>
            <w:r w:rsidRPr="00D43BA6">
              <w:rPr>
                <w:rStyle w:val="normaltextrun"/>
                <w:rFonts w:ascii="Avenir Next LT Pro" w:hAnsi="Avenir Next LT Pro" w:cs="Segoe UI"/>
                <w:sz w:val="22"/>
                <w:szCs w:val="22"/>
              </w:rPr>
              <w:t>A proactive, action orientated and delivery focused approach</w:t>
            </w:r>
          </w:p>
          <w:p w14:paraId="1D435041" w14:textId="77777777" w:rsidR="0048493D" w:rsidRPr="005D3C39" w:rsidRDefault="0048493D" w:rsidP="00C716B9">
            <w:pPr>
              <w:jc w:val="both"/>
              <w:rPr>
                <w:rFonts w:ascii="Avenir Next LT Pro" w:hAnsi="Avenir Next LT Pro" w:cs="Arial"/>
                <w:bCs/>
              </w:rPr>
            </w:pPr>
          </w:p>
          <w:p w14:paraId="3A6A8895" w14:textId="77777777" w:rsidR="00C716B9" w:rsidRPr="00820802" w:rsidRDefault="00D82E30" w:rsidP="00D82E30">
            <w:pPr>
              <w:rPr>
                <w:rFonts w:ascii="Arial" w:hAnsi="Arial" w:cs="Arial"/>
                <w:b/>
              </w:rPr>
            </w:pPr>
            <w:r w:rsidRPr="005D3C39">
              <w:rPr>
                <w:rFonts w:ascii="Avenir Next LT Pro" w:hAnsi="Avenir Next LT Pro" w:cs="Arial"/>
                <w:bCs/>
              </w:rPr>
              <w:t>Desirable</w:t>
            </w:r>
          </w:p>
        </w:tc>
        <w:tc>
          <w:tcPr>
            <w:tcW w:w="7753" w:type="dxa"/>
          </w:tcPr>
          <w:p w14:paraId="24069419" w14:textId="77777777" w:rsidR="00C92972" w:rsidRPr="00155224" w:rsidRDefault="00C92972" w:rsidP="00270112">
            <w:pPr>
              <w:rPr>
                <w:rFonts w:ascii="Arial" w:hAnsi="Arial" w:cs="Arial"/>
              </w:rPr>
            </w:pPr>
          </w:p>
        </w:tc>
      </w:tr>
    </w:tbl>
    <w:p w14:paraId="72E00D53" w14:textId="77777777" w:rsidR="00C92972" w:rsidRPr="00155224" w:rsidRDefault="00C92972" w:rsidP="007F21A8"/>
    <w:p w14:paraId="186C1461" w14:textId="77777777" w:rsidR="00C92972" w:rsidRDefault="00C92972" w:rsidP="007F21A8"/>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6"/>
        <w:gridCol w:w="7654"/>
      </w:tblGrid>
      <w:tr w:rsidR="00D82E30" w:rsidRPr="00210228" w14:paraId="757EBBD0" w14:textId="77777777" w:rsidTr="007E17F8">
        <w:trPr>
          <w:trHeight w:val="1244"/>
        </w:trPr>
        <w:tc>
          <w:tcPr>
            <w:tcW w:w="8506" w:type="dxa"/>
          </w:tcPr>
          <w:p w14:paraId="5EF15677" w14:textId="77777777" w:rsidR="00D82E30" w:rsidRDefault="00D82E30" w:rsidP="00270112">
            <w:pPr>
              <w:rPr>
                <w:rFonts w:ascii="Avenir Next LT Pro" w:hAnsi="Avenir Next LT Pro" w:cs="Arial"/>
              </w:rPr>
            </w:pPr>
            <w:r w:rsidRPr="005D3C39">
              <w:rPr>
                <w:rFonts w:ascii="Avenir Next LT Pro" w:hAnsi="Avenir Next LT Pro" w:cs="Arial"/>
              </w:rPr>
              <w:t>Planning &amp; Organising</w:t>
            </w:r>
          </w:p>
          <w:p w14:paraId="64C221DD" w14:textId="77777777" w:rsidR="00D43BA6" w:rsidRDefault="00D43BA6" w:rsidP="00270112">
            <w:pPr>
              <w:rPr>
                <w:rFonts w:ascii="Avenir Next LT Pro" w:hAnsi="Avenir Next LT Pro" w:cs="Arial"/>
              </w:rPr>
            </w:pPr>
          </w:p>
          <w:p w14:paraId="069A1619" w14:textId="77777777" w:rsidR="00D43BA6" w:rsidRPr="00D43BA6" w:rsidRDefault="00D43BA6" w:rsidP="00D43BA6">
            <w:pPr>
              <w:numPr>
                <w:ilvl w:val="0"/>
                <w:numId w:val="12"/>
              </w:numPr>
              <w:rPr>
                <w:rFonts w:ascii="Avenir Next LT Pro" w:hAnsi="Avenir Next LT Pro" w:cs="Arial"/>
                <w:sz w:val="22"/>
                <w:szCs w:val="22"/>
              </w:rPr>
            </w:pPr>
            <w:r w:rsidRPr="00D43BA6">
              <w:rPr>
                <w:rFonts w:ascii="Avenir Next LT Pro" w:hAnsi="Avenir Next LT Pro" w:cs="Arial"/>
                <w:sz w:val="22"/>
                <w:szCs w:val="22"/>
              </w:rPr>
              <w:t xml:space="preserve">Able to work autonomously to complete work on time and to a high standard </w:t>
            </w:r>
          </w:p>
          <w:p w14:paraId="604E6564" w14:textId="77777777" w:rsidR="00D43BA6" w:rsidRPr="00D43BA6" w:rsidRDefault="00D43BA6" w:rsidP="00D43BA6">
            <w:pPr>
              <w:rPr>
                <w:rFonts w:ascii="Avenir Next LT Pro" w:hAnsi="Avenir Next LT Pro" w:cs="Arial"/>
                <w:sz w:val="22"/>
                <w:szCs w:val="22"/>
              </w:rPr>
            </w:pPr>
          </w:p>
          <w:p w14:paraId="3A94A2E4" w14:textId="77777777" w:rsidR="00D43BA6" w:rsidRPr="00D43BA6" w:rsidRDefault="00D43BA6" w:rsidP="00D43BA6">
            <w:pPr>
              <w:numPr>
                <w:ilvl w:val="0"/>
                <w:numId w:val="12"/>
              </w:numPr>
              <w:rPr>
                <w:rFonts w:ascii="Avenir Next LT Pro" w:hAnsi="Avenir Next LT Pro" w:cs="Arial"/>
                <w:sz w:val="22"/>
                <w:szCs w:val="22"/>
              </w:rPr>
            </w:pPr>
            <w:r w:rsidRPr="00D43BA6">
              <w:rPr>
                <w:rFonts w:ascii="Avenir Next LT Pro" w:hAnsi="Avenir Next LT Pro" w:cs="Arial"/>
                <w:sz w:val="22"/>
                <w:szCs w:val="22"/>
              </w:rPr>
              <w:t xml:space="preserve">Evaluate and apply judgement using own initiative, referring to the Director or other senior colleagues where necessary. </w:t>
            </w:r>
          </w:p>
          <w:p w14:paraId="7339DE71" w14:textId="77777777" w:rsidR="00D43BA6" w:rsidRPr="00D43BA6" w:rsidRDefault="00D43BA6" w:rsidP="00D43BA6">
            <w:pPr>
              <w:rPr>
                <w:rFonts w:ascii="Avenir Next LT Pro" w:hAnsi="Avenir Next LT Pro" w:cs="Arial"/>
                <w:sz w:val="22"/>
                <w:szCs w:val="22"/>
              </w:rPr>
            </w:pPr>
          </w:p>
          <w:p w14:paraId="3EEE67A1" w14:textId="77777777" w:rsidR="00D43BA6" w:rsidRPr="00D43BA6" w:rsidRDefault="00D43BA6" w:rsidP="00D43BA6">
            <w:pPr>
              <w:numPr>
                <w:ilvl w:val="0"/>
                <w:numId w:val="12"/>
              </w:numPr>
              <w:rPr>
                <w:rFonts w:ascii="Avenir Next LT Pro" w:hAnsi="Avenir Next LT Pro" w:cs="Arial"/>
                <w:sz w:val="22"/>
                <w:szCs w:val="22"/>
              </w:rPr>
            </w:pPr>
            <w:r w:rsidRPr="00D43BA6">
              <w:rPr>
                <w:rFonts w:ascii="Avenir Next LT Pro" w:hAnsi="Avenir Next LT Pro" w:cs="Arial"/>
                <w:sz w:val="22"/>
                <w:szCs w:val="22"/>
              </w:rPr>
              <w:t xml:space="preserve">Develop a thorough understanding of TLS organisational relationships and processes  </w:t>
            </w:r>
          </w:p>
          <w:p w14:paraId="5B0A61CE" w14:textId="77777777" w:rsidR="00D43BA6" w:rsidRPr="00D43BA6" w:rsidRDefault="00D43BA6" w:rsidP="00D43BA6">
            <w:pPr>
              <w:pStyle w:val="ListParagraph"/>
              <w:rPr>
                <w:rFonts w:ascii="Avenir Next LT Pro" w:hAnsi="Avenir Next LT Pro" w:cs="Arial"/>
                <w:sz w:val="22"/>
                <w:szCs w:val="22"/>
              </w:rPr>
            </w:pPr>
          </w:p>
          <w:p w14:paraId="05567E05" w14:textId="2EF66E33" w:rsidR="00D43BA6" w:rsidRPr="00D43BA6" w:rsidRDefault="00D43BA6" w:rsidP="00D43BA6">
            <w:pPr>
              <w:numPr>
                <w:ilvl w:val="0"/>
                <w:numId w:val="12"/>
              </w:numPr>
              <w:rPr>
                <w:rFonts w:ascii="Avenir Next LT Pro" w:hAnsi="Avenir Next LT Pro" w:cs="Arial"/>
              </w:rPr>
            </w:pPr>
            <w:r w:rsidRPr="00D43BA6">
              <w:rPr>
                <w:rFonts w:ascii="Avenir Next LT Pro" w:hAnsi="Avenir Next LT Pro" w:cs="Arial"/>
                <w:sz w:val="22"/>
                <w:szCs w:val="22"/>
              </w:rPr>
              <w:t>The role holder will be required to work effectively under pressure, and to deadlines</w:t>
            </w:r>
          </w:p>
        </w:tc>
        <w:tc>
          <w:tcPr>
            <w:tcW w:w="7654" w:type="dxa"/>
            <w:vMerge w:val="restart"/>
          </w:tcPr>
          <w:p w14:paraId="622D42CE" w14:textId="77777777" w:rsidR="00D82E30" w:rsidRDefault="00D82E30" w:rsidP="00270112">
            <w:pPr>
              <w:rPr>
                <w:rFonts w:ascii="Avenir Next LT Pro" w:hAnsi="Avenir Next LT Pro" w:cs="Arial"/>
              </w:rPr>
            </w:pPr>
            <w:r w:rsidRPr="005D3C39">
              <w:rPr>
                <w:rFonts w:ascii="Avenir Next LT Pro" w:hAnsi="Avenir Next LT Pro" w:cs="Arial"/>
              </w:rPr>
              <w:t>Organisation Chart</w:t>
            </w:r>
          </w:p>
          <w:p w14:paraId="4C3C3820" w14:textId="77777777" w:rsidR="00D174A4" w:rsidRDefault="00D174A4" w:rsidP="00270112">
            <w:pPr>
              <w:rPr>
                <w:rFonts w:ascii="Avenir Next LT Pro" w:hAnsi="Avenir Next LT Pro" w:cs="Arial"/>
              </w:rPr>
            </w:pPr>
          </w:p>
          <w:p w14:paraId="29E755E9" w14:textId="6D185B5B" w:rsidR="00D174A4" w:rsidRPr="005D3C39" w:rsidRDefault="00D174A4" w:rsidP="00270112">
            <w:pPr>
              <w:rPr>
                <w:rFonts w:ascii="Avenir Next LT Pro" w:hAnsi="Avenir Next LT Pro" w:cs="Arial"/>
              </w:rPr>
            </w:pPr>
            <w:r w:rsidRPr="00D174A4">
              <w:rPr>
                <w:rFonts w:ascii="Avenir Next LT Pro" w:hAnsi="Avenir Next LT Pro" w:cs="Arial"/>
                <w:noProof/>
              </w:rPr>
              <w:lastRenderedPageBreak/>
              <w:drawing>
                <wp:inline distT="0" distB="0" distL="0" distR="0" wp14:anchorId="5A75A2E6" wp14:editId="20BF6222">
                  <wp:extent cx="4406607" cy="2183160"/>
                  <wp:effectExtent l="0" t="0" r="0" b="7620"/>
                  <wp:docPr id="232808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08550" name=""/>
                          <pic:cNvPicPr/>
                        </pic:nvPicPr>
                        <pic:blipFill>
                          <a:blip r:embed="rId10"/>
                          <a:stretch>
                            <a:fillRect/>
                          </a:stretch>
                        </pic:blipFill>
                        <pic:spPr>
                          <a:xfrm>
                            <a:off x="0" y="0"/>
                            <a:ext cx="4412990" cy="2186323"/>
                          </a:xfrm>
                          <a:prstGeom prst="rect">
                            <a:avLst/>
                          </a:prstGeom>
                        </pic:spPr>
                      </pic:pic>
                    </a:graphicData>
                  </a:graphic>
                </wp:inline>
              </w:drawing>
            </w:r>
          </w:p>
          <w:p w14:paraId="7D68D37D" w14:textId="77777777" w:rsidR="00D82E30" w:rsidRPr="005D3C39" w:rsidRDefault="00D82E30" w:rsidP="00270112">
            <w:pPr>
              <w:rPr>
                <w:rFonts w:ascii="Avenir Next LT Pro" w:hAnsi="Avenir Next LT Pro" w:cs="Arial"/>
                <w:sz w:val="18"/>
                <w:szCs w:val="18"/>
              </w:rPr>
            </w:pPr>
          </w:p>
          <w:p w14:paraId="39866FE0" w14:textId="77777777" w:rsidR="00D82E30" w:rsidRPr="005D3C39" w:rsidRDefault="00D82E30" w:rsidP="00D82E30">
            <w:pPr>
              <w:ind w:left="720"/>
              <w:rPr>
                <w:rFonts w:ascii="Avenir Next LT Pro" w:hAnsi="Avenir Next LT Pro" w:cs="Arial"/>
                <w:sz w:val="18"/>
                <w:szCs w:val="18"/>
              </w:rPr>
            </w:pPr>
          </w:p>
        </w:tc>
      </w:tr>
      <w:tr w:rsidR="00C92972" w:rsidRPr="00210228" w14:paraId="1FAC1C7F" w14:textId="77777777" w:rsidTr="005D3C39">
        <w:trPr>
          <w:trHeight w:val="4264"/>
        </w:trPr>
        <w:tc>
          <w:tcPr>
            <w:tcW w:w="8506" w:type="dxa"/>
          </w:tcPr>
          <w:p w14:paraId="19F819CB" w14:textId="77777777" w:rsidR="00744DB2" w:rsidRPr="005D3C39" w:rsidRDefault="00744DB2" w:rsidP="00270112">
            <w:pPr>
              <w:rPr>
                <w:rFonts w:ascii="Avenir Next LT Pro" w:hAnsi="Avenir Next LT Pro" w:cs="Arial"/>
              </w:rPr>
            </w:pPr>
          </w:p>
          <w:p w14:paraId="5E0244B4" w14:textId="77777777" w:rsidR="00744DB2" w:rsidRDefault="00D82E30" w:rsidP="00D82E30">
            <w:pPr>
              <w:rPr>
                <w:rFonts w:ascii="Avenir Next LT Pro" w:hAnsi="Avenir Next LT Pro" w:cs="Arial"/>
              </w:rPr>
            </w:pPr>
            <w:r w:rsidRPr="005D3C39">
              <w:rPr>
                <w:rFonts w:ascii="Avenir Next LT Pro" w:hAnsi="Avenir Next LT Pro" w:cs="Arial"/>
              </w:rPr>
              <w:t>Dimensions</w:t>
            </w:r>
          </w:p>
          <w:p w14:paraId="1812A3EE" w14:textId="77777777" w:rsidR="005D3C39" w:rsidRPr="005D3C39" w:rsidRDefault="005D3C39" w:rsidP="00D82E30">
            <w:pPr>
              <w:rPr>
                <w:rFonts w:ascii="Avenir Next LT Pro" w:hAnsi="Avenir Next LT Pro" w:cs="Arial"/>
              </w:rPr>
            </w:pPr>
          </w:p>
          <w:p w14:paraId="1E27A293" w14:textId="77777777" w:rsidR="00D82E30" w:rsidRPr="005D3C39" w:rsidRDefault="00D82E30" w:rsidP="00D82E30">
            <w:pPr>
              <w:pStyle w:val="Heading4"/>
              <w:jc w:val="left"/>
              <w:rPr>
                <w:rFonts w:ascii="Avenir Next LT Pro" w:hAnsi="Avenir Next LT Pro" w:cs="Arial"/>
                <w:b w:val="0"/>
                <w:bCs w:val="0"/>
              </w:rPr>
            </w:pPr>
            <w:r w:rsidRPr="005D3C39">
              <w:rPr>
                <w:rFonts w:ascii="Avenir Next LT Pro" w:hAnsi="Avenir Next LT Pro" w:cs="Arial"/>
                <w:b w:val="0"/>
                <w:bCs w:val="0"/>
                <w:sz w:val="22"/>
                <w:szCs w:val="22"/>
              </w:rPr>
              <w:t>Operating environment</w:t>
            </w:r>
          </w:p>
          <w:p w14:paraId="7194B552" w14:textId="77777777" w:rsidR="00D82E30" w:rsidRPr="005D3C39" w:rsidRDefault="00D82E30" w:rsidP="00D82E30">
            <w:pPr>
              <w:rPr>
                <w:rFonts w:ascii="Avenir Next LT Pro" w:hAnsi="Avenir Next LT Pro" w:cs="Arial"/>
              </w:rPr>
            </w:pPr>
          </w:p>
          <w:p w14:paraId="70FCF569" w14:textId="77777777" w:rsidR="00D82E30" w:rsidRPr="005D3C39" w:rsidRDefault="00D82E30" w:rsidP="00D82E30">
            <w:pPr>
              <w:pStyle w:val="Heading4"/>
              <w:jc w:val="left"/>
              <w:rPr>
                <w:rFonts w:ascii="Avenir Next LT Pro" w:hAnsi="Avenir Next LT Pro" w:cs="Arial"/>
                <w:b w:val="0"/>
                <w:bCs w:val="0"/>
              </w:rPr>
            </w:pPr>
            <w:r w:rsidRPr="005D3C39">
              <w:rPr>
                <w:rFonts w:ascii="Avenir Next LT Pro" w:hAnsi="Avenir Next LT Pro" w:cs="Arial"/>
                <w:b w:val="0"/>
                <w:bCs w:val="0"/>
                <w:sz w:val="22"/>
                <w:szCs w:val="22"/>
              </w:rPr>
              <w:t>Financial responsibility</w:t>
            </w:r>
            <w:r w:rsidRPr="005D3C39">
              <w:rPr>
                <w:rFonts w:ascii="Avenir Next LT Pro" w:hAnsi="Avenir Next LT Pro" w:cs="Arial"/>
                <w:b w:val="0"/>
                <w:bCs w:val="0"/>
                <w:sz w:val="22"/>
                <w:szCs w:val="22"/>
              </w:rPr>
              <w:br/>
            </w:r>
          </w:p>
          <w:p w14:paraId="335FA944" w14:textId="77777777" w:rsidR="00D82E30" w:rsidRPr="005D3C39" w:rsidRDefault="00D82E30" w:rsidP="00D82E30">
            <w:pPr>
              <w:rPr>
                <w:rFonts w:ascii="Avenir Next LT Pro" w:hAnsi="Avenir Next LT Pro" w:cs="Arial"/>
              </w:rPr>
            </w:pPr>
            <w:r w:rsidRPr="005D3C39">
              <w:rPr>
                <w:rFonts w:ascii="Avenir Next LT Pro" w:hAnsi="Avenir Next LT Pro" w:cs="Arial"/>
                <w:sz w:val="22"/>
                <w:szCs w:val="22"/>
              </w:rPr>
              <w:t>Creative Responsibility</w:t>
            </w:r>
            <w:r w:rsidRPr="005D3C39">
              <w:rPr>
                <w:rFonts w:ascii="Avenir Next LT Pro" w:hAnsi="Avenir Next LT Pro" w:cs="Arial"/>
                <w:sz w:val="22"/>
                <w:szCs w:val="22"/>
              </w:rPr>
              <w:br/>
            </w:r>
          </w:p>
          <w:p w14:paraId="77ED73BC" w14:textId="77777777" w:rsidR="00D82E30" w:rsidRPr="005D3C39" w:rsidRDefault="00D82E30" w:rsidP="00D82E30">
            <w:pPr>
              <w:rPr>
                <w:rFonts w:ascii="Avenir Next LT Pro" w:hAnsi="Avenir Next LT Pro" w:cs="Arial"/>
              </w:rPr>
            </w:pPr>
            <w:r w:rsidRPr="005D3C39">
              <w:rPr>
                <w:rFonts w:ascii="Avenir Next LT Pro" w:hAnsi="Avenir Next LT Pro" w:cs="Arial"/>
                <w:sz w:val="22"/>
                <w:szCs w:val="22"/>
              </w:rPr>
              <w:t>Analytical Responsibility</w:t>
            </w:r>
            <w:r w:rsidRPr="005D3C39">
              <w:rPr>
                <w:rFonts w:ascii="Avenir Next LT Pro" w:hAnsi="Avenir Next LT Pro" w:cs="Arial"/>
                <w:sz w:val="22"/>
                <w:szCs w:val="22"/>
              </w:rPr>
              <w:br/>
            </w:r>
          </w:p>
          <w:p w14:paraId="6B7DF1EC" w14:textId="77777777" w:rsidR="00D82E30" w:rsidRPr="005D3C39" w:rsidRDefault="00D82E30" w:rsidP="00D82E30">
            <w:pPr>
              <w:rPr>
                <w:rFonts w:ascii="Avenir Next LT Pro" w:hAnsi="Avenir Next LT Pro" w:cs="Arial"/>
              </w:rPr>
            </w:pPr>
            <w:r w:rsidRPr="005D3C39">
              <w:rPr>
                <w:rFonts w:ascii="Avenir Next LT Pro" w:hAnsi="Avenir Next LT Pro" w:cs="Arial"/>
                <w:sz w:val="22"/>
                <w:szCs w:val="22"/>
              </w:rPr>
              <w:t>Location</w:t>
            </w:r>
          </w:p>
          <w:p w14:paraId="59B6EA09" w14:textId="77777777" w:rsidR="00D82E30" w:rsidRPr="005D3C39" w:rsidRDefault="00D82E30" w:rsidP="00D82E30">
            <w:pPr>
              <w:rPr>
                <w:rFonts w:ascii="Avenir Next LT Pro" w:hAnsi="Avenir Next LT Pro" w:cs="Arial"/>
              </w:rPr>
            </w:pPr>
          </w:p>
        </w:tc>
        <w:tc>
          <w:tcPr>
            <w:tcW w:w="7654" w:type="dxa"/>
            <w:vMerge/>
          </w:tcPr>
          <w:p w14:paraId="593D4C7C" w14:textId="77777777" w:rsidR="00C92972" w:rsidRPr="00210228" w:rsidRDefault="00C92972" w:rsidP="00270112">
            <w:pPr>
              <w:rPr>
                <w:rFonts w:ascii="Arial" w:hAnsi="Arial" w:cs="Arial"/>
                <w:sz w:val="18"/>
                <w:szCs w:val="18"/>
              </w:rPr>
            </w:pPr>
          </w:p>
        </w:tc>
      </w:tr>
    </w:tbl>
    <w:p w14:paraId="28CDF9BF" w14:textId="77777777" w:rsidR="00C92972" w:rsidRDefault="00C92972"/>
    <w:sectPr w:rsidR="00C92972" w:rsidSect="00F36E1A">
      <w:headerReference w:type="default" r:id="rId11"/>
      <w:footerReference w:type="default" r:id="rId12"/>
      <w:pgSz w:w="16840" w:h="11907" w:orient="landscape" w:code="9"/>
      <w:pgMar w:top="2098" w:right="1077" w:bottom="1440" w:left="1077" w:header="284" w:footer="561"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CBBE" w14:textId="77777777" w:rsidR="00595E5B" w:rsidRDefault="00595E5B" w:rsidP="0096787E">
      <w:r>
        <w:separator/>
      </w:r>
    </w:p>
  </w:endnote>
  <w:endnote w:type="continuationSeparator" w:id="0">
    <w:p w14:paraId="40D8B036" w14:textId="77777777" w:rsidR="00595E5B" w:rsidRDefault="00595E5B" w:rsidP="0096787E">
      <w:r>
        <w:continuationSeparator/>
      </w:r>
    </w:p>
  </w:endnote>
  <w:endnote w:type="continuationNotice" w:id="1">
    <w:p w14:paraId="4089A313" w14:textId="77777777" w:rsidR="00595E5B" w:rsidRDefault="00595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AD50" w14:textId="77777777" w:rsidR="00A4124C" w:rsidRDefault="00A4124C" w:rsidP="00A412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4AB8" w14:textId="77777777" w:rsidR="00595E5B" w:rsidRDefault="00595E5B" w:rsidP="0096787E">
      <w:r>
        <w:separator/>
      </w:r>
    </w:p>
  </w:footnote>
  <w:footnote w:type="continuationSeparator" w:id="0">
    <w:p w14:paraId="5826B844" w14:textId="77777777" w:rsidR="00595E5B" w:rsidRDefault="00595E5B" w:rsidP="0096787E">
      <w:r>
        <w:continuationSeparator/>
      </w:r>
    </w:p>
  </w:footnote>
  <w:footnote w:type="continuationNotice" w:id="1">
    <w:p w14:paraId="72DBB8EC" w14:textId="77777777" w:rsidR="00595E5B" w:rsidRDefault="00595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9199" w14:textId="2821FF3E" w:rsidR="00F60359" w:rsidRDefault="00D43BA6" w:rsidP="004D2E57">
    <w:pPr>
      <w:pStyle w:val="Header"/>
      <w:jc w:val="right"/>
    </w:pPr>
    <w:r>
      <w:rPr>
        <w:noProof/>
      </w:rPr>
      <w:drawing>
        <wp:anchor distT="0" distB="0" distL="114300" distR="114300" simplePos="0" relativeHeight="251658240" behindDoc="0" locked="0" layoutInCell="1" allowOverlap="1" wp14:anchorId="6C48D9D8" wp14:editId="779EF4CB">
          <wp:simplePos x="0" y="0"/>
          <wp:positionH relativeFrom="column">
            <wp:posOffset>7748905</wp:posOffset>
          </wp:positionH>
          <wp:positionV relativeFrom="paragraph">
            <wp:posOffset>137795</wp:posOffset>
          </wp:positionV>
          <wp:extent cx="1902460" cy="646430"/>
          <wp:effectExtent l="0" t="0" r="0" b="0"/>
          <wp:wrapSquare wrapText="bothSides"/>
          <wp:docPr id="1"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FA32E" w14:textId="77777777" w:rsidR="00F60359" w:rsidRPr="00DD0CA7" w:rsidRDefault="00F60359" w:rsidP="00DD0CA7">
    <w:pPr>
      <w:pStyle w:val="Header"/>
      <w:tabs>
        <w:tab w:val="clear" w:pos="4320"/>
        <w:tab w:val="clear" w:pos="8640"/>
        <w:tab w:val="left" w:pos="144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6464"/>
    <w:multiLevelType w:val="singleLevel"/>
    <w:tmpl w:val="04FA2AB4"/>
    <w:lvl w:ilvl="0">
      <w:start w:val="1"/>
      <w:numFmt w:val="bullet"/>
      <w:lvlText w:val=""/>
      <w:lvlJc w:val="left"/>
      <w:pPr>
        <w:tabs>
          <w:tab w:val="num" w:pos="360"/>
        </w:tabs>
        <w:ind w:left="360" w:hanging="360"/>
      </w:pPr>
      <w:rPr>
        <w:rFonts w:ascii="Wingdings" w:hAnsi="Wingdings" w:hint="default"/>
        <w:sz w:val="20"/>
        <w:szCs w:val="20"/>
      </w:rPr>
    </w:lvl>
  </w:abstractNum>
  <w:abstractNum w:abstractNumId="1" w15:restartNumberingAfterBreak="0">
    <w:nsid w:val="3C777278"/>
    <w:multiLevelType w:val="hybridMultilevel"/>
    <w:tmpl w:val="8E921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80F87"/>
    <w:multiLevelType w:val="hybridMultilevel"/>
    <w:tmpl w:val="B088D8BE"/>
    <w:lvl w:ilvl="0" w:tplc="3F76DEF2">
      <w:start w:val="1"/>
      <w:numFmt w:val="bullet"/>
      <w:lvlText w:val=""/>
      <w:lvlJc w:val="left"/>
      <w:pPr>
        <w:tabs>
          <w:tab w:val="num" w:pos="753"/>
        </w:tabs>
        <w:ind w:left="753" w:hanging="360"/>
      </w:pPr>
      <w:rPr>
        <w:rFonts w:ascii="Wingdings" w:hAnsi="Wingdings" w:hint="default"/>
        <w:color w:val="203B71"/>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22D60CD"/>
    <w:multiLevelType w:val="hybridMultilevel"/>
    <w:tmpl w:val="C7D2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CE41F9"/>
    <w:multiLevelType w:val="hybridMultilevel"/>
    <w:tmpl w:val="47DA00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602083"/>
    <w:multiLevelType w:val="hybridMultilevel"/>
    <w:tmpl w:val="71BEEFD6"/>
    <w:lvl w:ilvl="0" w:tplc="3F76DEF2">
      <w:start w:val="1"/>
      <w:numFmt w:val="bullet"/>
      <w:lvlText w:val=""/>
      <w:lvlJc w:val="left"/>
      <w:pPr>
        <w:tabs>
          <w:tab w:val="num" w:pos="393"/>
        </w:tabs>
        <w:ind w:left="393" w:hanging="360"/>
      </w:pPr>
      <w:rPr>
        <w:rFonts w:ascii="Wingdings" w:hAnsi="Wingdings" w:hint="default"/>
        <w:color w:val="203B71"/>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667F02"/>
    <w:multiLevelType w:val="hybridMultilevel"/>
    <w:tmpl w:val="6FE0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890131"/>
    <w:multiLevelType w:val="hybridMultilevel"/>
    <w:tmpl w:val="5FD860A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981433B"/>
    <w:multiLevelType w:val="hybridMultilevel"/>
    <w:tmpl w:val="0570E5C0"/>
    <w:lvl w:ilvl="0" w:tplc="3F76DEF2">
      <w:start w:val="1"/>
      <w:numFmt w:val="bullet"/>
      <w:lvlText w:val=""/>
      <w:lvlJc w:val="left"/>
      <w:pPr>
        <w:tabs>
          <w:tab w:val="num" w:pos="393"/>
        </w:tabs>
        <w:ind w:left="393" w:hanging="360"/>
      </w:pPr>
      <w:rPr>
        <w:rFonts w:ascii="Wingdings" w:hAnsi="Wingdings" w:hint="default"/>
        <w:color w:val="203B7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EF2C58"/>
    <w:multiLevelType w:val="hybridMultilevel"/>
    <w:tmpl w:val="DC72859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2C66FD6"/>
    <w:multiLevelType w:val="singleLevel"/>
    <w:tmpl w:val="04FA2AB4"/>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1" w15:restartNumberingAfterBreak="0">
    <w:nsid w:val="7A393410"/>
    <w:multiLevelType w:val="hybridMultilevel"/>
    <w:tmpl w:val="C34AA5A8"/>
    <w:lvl w:ilvl="0" w:tplc="D66A4DAA">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44006044">
    <w:abstractNumId w:val="10"/>
  </w:num>
  <w:num w:numId="2" w16cid:durableId="211692274">
    <w:abstractNumId w:val="0"/>
  </w:num>
  <w:num w:numId="3" w16cid:durableId="1079981087">
    <w:abstractNumId w:val="9"/>
  </w:num>
  <w:num w:numId="4" w16cid:durableId="1462264461">
    <w:abstractNumId w:val="7"/>
  </w:num>
  <w:num w:numId="5" w16cid:durableId="419447344">
    <w:abstractNumId w:val="11"/>
  </w:num>
  <w:num w:numId="6" w16cid:durableId="1726221515">
    <w:abstractNumId w:val="5"/>
  </w:num>
  <w:num w:numId="7" w16cid:durableId="1767578209">
    <w:abstractNumId w:val="2"/>
  </w:num>
  <w:num w:numId="8" w16cid:durableId="1133329721">
    <w:abstractNumId w:val="8"/>
  </w:num>
  <w:num w:numId="9" w16cid:durableId="1645085054">
    <w:abstractNumId w:val="4"/>
  </w:num>
  <w:num w:numId="10" w16cid:durableId="1565338624">
    <w:abstractNumId w:val="1"/>
  </w:num>
  <w:num w:numId="11" w16cid:durableId="948317368">
    <w:abstractNumId w:val="3"/>
  </w:num>
  <w:num w:numId="12" w16cid:durableId="1152678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A8"/>
    <w:rsid w:val="00080E5B"/>
    <w:rsid w:val="000955BA"/>
    <w:rsid w:val="000974E1"/>
    <w:rsid w:val="000A6EC5"/>
    <w:rsid w:val="000D2E2C"/>
    <w:rsid w:val="000D5AE1"/>
    <w:rsid w:val="00125436"/>
    <w:rsid w:val="00155224"/>
    <w:rsid w:val="0019178A"/>
    <w:rsid w:val="001A4DCB"/>
    <w:rsid w:val="001B7DC3"/>
    <w:rsid w:val="001C4F18"/>
    <w:rsid w:val="001C7084"/>
    <w:rsid w:val="001D25AF"/>
    <w:rsid w:val="00210228"/>
    <w:rsid w:val="00250D5B"/>
    <w:rsid w:val="00254430"/>
    <w:rsid w:val="0026679D"/>
    <w:rsid w:val="00270112"/>
    <w:rsid w:val="00280620"/>
    <w:rsid w:val="00283246"/>
    <w:rsid w:val="00292025"/>
    <w:rsid w:val="002B25E7"/>
    <w:rsid w:val="002B30B6"/>
    <w:rsid w:val="002B69CE"/>
    <w:rsid w:val="002D391C"/>
    <w:rsid w:val="002E6943"/>
    <w:rsid w:val="003357B3"/>
    <w:rsid w:val="00352071"/>
    <w:rsid w:val="003873D3"/>
    <w:rsid w:val="003B2158"/>
    <w:rsid w:val="003E150A"/>
    <w:rsid w:val="003E7F13"/>
    <w:rsid w:val="00404604"/>
    <w:rsid w:val="00422421"/>
    <w:rsid w:val="00424E4C"/>
    <w:rsid w:val="00446E7D"/>
    <w:rsid w:val="004574FF"/>
    <w:rsid w:val="0048493D"/>
    <w:rsid w:val="0049582C"/>
    <w:rsid w:val="004A6A19"/>
    <w:rsid w:val="004C590B"/>
    <w:rsid w:val="004D2E57"/>
    <w:rsid w:val="004D7F3A"/>
    <w:rsid w:val="004E610E"/>
    <w:rsid w:val="00500CA1"/>
    <w:rsid w:val="00514F21"/>
    <w:rsid w:val="00552479"/>
    <w:rsid w:val="005649B2"/>
    <w:rsid w:val="00584BE2"/>
    <w:rsid w:val="00595AF2"/>
    <w:rsid w:val="00595E5B"/>
    <w:rsid w:val="005A59DF"/>
    <w:rsid w:val="005B25F1"/>
    <w:rsid w:val="005D3C39"/>
    <w:rsid w:val="00600FB8"/>
    <w:rsid w:val="006037EA"/>
    <w:rsid w:val="006259FD"/>
    <w:rsid w:val="006426B9"/>
    <w:rsid w:val="006633E3"/>
    <w:rsid w:val="006968B0"/>
    <w:rsid w:val="006B534A"/>
    <w:rsid w:val="006D54EA"/>
    <w:rsid w:val="007048C3"/>
    <w:rsid w:val="00720538"/>
    <w:rsid w:val="00742C0A"/>
    <w:rsid w:val="00744DB2"/>
    <w:rsid w:val="007837AF"/>
    <w:rsid w:val="00784802"/>
    <w:rsid w:val="007B5D5B"/>
    <w:rsid w:val="007C1D21"/>
    <w:rsid w:val="007E17F8"/>
    <w:rsid w:val="007F21A8"/>
    <w:rsid w:val="00804240"/>
    <w:rsid w:val="00820802"/>
    <w:rsid w:val="00827A02"/>
    <w:rsid w:val="00834C7E"/>
    <w:rsid w:val="00835879"/>
    <w:rsid w:val="00855E24"/>
    <w:rsid w:val="0086621F"/>
    <w:rsid w:val="008925EF"/>
    <w:rsid w:val="008D0DCD"/>
    <w:rsid w:val="009159FD"/>
    <w:rsid w:val="0093151C"/>
    <w:rsid w:val="00935B98"/>
    <w:rsid w:val="00937636"/>
    <w:rsid w:val="0094286F"/>
    <w:rsid w:val="009433E1"/>
    <w:rsid w:val="009465AD"/>
    <w:rsid w:val="0096787E"/>
    <w:rsid w:val="009934DF"/>
    <w:rsid w:val="009C03C6"/>
    <w:rsid w:val="00A4124C"/>
    <w:rsid w:val="00A535A1"/>
    <w:rsid w:val="00AA20F6"/>
    <w:rsid w:val="00AB4D1D"/>
    <w:rsid w:val="00AD1B2E"/>
    <w:rsid w:val="00AD27A4"/>
    <w:rsid w:val="00AF2175"/>
    <w:rsid w:val="00B052A6"/>
    <w:rsid w:val="00B0794F"/>
    <w:rsid w:val="00B46311"/>
    <w:rsid w:val="00B61D59"/>
    <w:rsid w:val="00B63BBE"/>
    <w:rsid w:val="00B76A0B"/>
    <w:rsid w:val="00B80554"/>
    <w:rsid w:val="00B83D84"/>
    <w:rsid w:val="00B94D05"/>
    <w:rsid w:val="00BA5948"/>
    <w:rsid w:val="00BB2BF0"/>
    <w:rsid w:val="00BD78DB"/>
    <w:rsid w:val="00BE6AAF"/>
    <w:rsid w:val="00C00006"/>
    <w:rsid w:val="00C20675"/>
    <w:rsid w:val="00C42094"/>
    <w:rsid w:val="00C650AD"/>
    <w:rsid w:val="00C716B9"/>
    <w:rsid w:val="00C77D49"/>
    <w:rsid w:val="00C81211"/>
    <w:rsid w:val="00C92972"/>
    <w:rsid w:val="00C97503"/>
    <w:rsid w:val="00CF42B5"/>
    <w:rsid w:val="00D05604"/>
    <w:rsid w:val="00D174A4"/>
    <w:rsid w:val="00D2221D"/>
    <w:rsid w:val="00D24778"/>
    <w:rsid w:val="00D26769"/>
    <w:rsid w:val="00D40599"/>
    <w:rsid w:val="00D43BA6"/>
    <w:rsid w:val="00D77A32"/>
    <w:rsid w:val="00D82E30"/>
    <w:rsid w:val="00DA77E9"/>
    <w:rsid w:val="00DD0CA7"/>
    <w:rsid w:val="00DE5F70"/>
    <w:rsid w:val="00E06BE8"/>
    <w:rsid w:val="00E12CFF"/>
    <w:rsid w:val="00E250B8"/>
    <w:rsid w:val="00E42DBF"/>
    <w:rsid w:val="00E64183"/>
    <w:rsid w:val="00E65692"/>
    <w:rsid w:val="00E660A6"/>
    <w:rsid w:val="00EC2DD3"/>
    <w:rsid w:val="00EE13D9"/>
    <w:rsid w:val="00EF7631"/>
    <w:rsid w:val="00F04253"/>
    <w:rsid w:val="00F077AB"/>
    <w:rsid w:val="00F25F23"/>
    <w:rsid w:val="00F36E1A"/>
    <w:rsid w:val="00F41A3F"/>
    <w:rsid w:val="00F43784"/>
    <w:rsid w:val="00F60359"/>
    <w:rsid w:val="00F702CA"/>
    <w:rsid w:val="00F72F85"/>
    <w:rsid w:val="00F909E9"/>
    <w:rsid w:val="00F9642C"/>
    <w:rsid w:val="00FA3ECF"/>
    <w:rsid w:val="00FC012D"/>
    <w:rsid w:val="00FD2E61"/>
    <w:rsid w:val="00FE21D5"/>
    <w:rsid w:val="00FE2360"/>
    <w:rsid w:val="00FE4937"/>
    <w:rsid w:val="00FF1050"/>
    <w:rsid w:val="07E6979B"/>
    <w:rsid w:val="0824E7D0"/>
    <w:rsid w:val="0CB93E1C"/>
    <w:rsid w:val="1542C4DD"/>
    <w:rsid w:val="1629485E"/>
    <w:rsid w:val="1A73265C"/>
    <w:rsid w:val="1AC630F4"/>
    <w:rsid w:val="1BB20661"/>
    <w:rsid w:val="1C81A5A8"/>
    <w:rsid w:val="2683335B"/>
    <w:rsid w:val="2AB095E6"/>
    <w:rsid w:val="2AD6DBAF"/>
    <w:rsid w:val="300BF00F"/>
    <w:rsid w:val="323F5935"/>
    <w:rsid w:val="37C9D091"/>
    <w:rsid w:val="38AE9243"/>
    <w:rsid w:val="3BE8FA02"/>
    <w:rsid w:val="480388B8"/>
    <w:rsid w:val="4FA267A8"/>
    <w:rsid w:val="519142A1"/>
    <w:rsid w:val="52075B5A"/>
    <w:rsid w:val="5475D8CB"/>
    <w:rsid w:val="58B4BD97"/>
    <w:rsid w:val="5DC7B83B"/>
    <w:rsid w:val="662FBA7C"/>
    <w:rsid w:val="6A25BB1C"/>
    <w:rsid w:val="6D7698C8"/>
    <w:rsid w:val="6E21A404"/>
    <w:rsid w:val="708C5180"/>
    <w:rsid w:val="7342871D"/>
    <w:rsid w:val="79A516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089EB6"/>
  <w15:chartTrackingRefBased/>
  <w15:docId w15:val="{151A4BA5-B05B-4E2A-B4D0-0F6BF19F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1A8"/>
    <w:rPr>
      <w:rFonts w:ascii="Times New Roman" w:eastAsia="Times New Roman" w:hAnsi="Times New Roman"/>
      <w:sz w:val="24"/>
      <w:szCs w:val="24"/>
      <w:lang w:eastAsia="en-US"/>
    </w:rPr>
  </w:style>
  <w:style w:type="paragraph" w:styleId="Heading4">
    <w:name w:val="heading 4"/>
    <w:basedOn w:val="Normal"/>
    <w:next w:val="Normal"/>
    <w:link w:val="Heading4Char"/>
    <w:uiPriority w:val="99"/>
    <w:qFormat/>
    <w:rsid w:val="007F21A8"/>
    <w:pPr>
      <w:keepNext/>
      <w:jc w:val="center"/>
      <w:outlineLvl w:val="3"/>
    </w:pPr>
    <w:rPr>
      <w:b/>
      <w:bCs/>
    </w:rPr>
  </w:style>
  <w:style w:type="paragraph" w:styleId="Heading5">
    <w:name w:val="heading 5"/>
    <w:basedOn w:val="Normal"/>
    <w:next w:val="Normal"/>
    <w:link w:val="Heading5Char"/>
    <w:uiPriority w:val="99"/>
    <w:qFormat/>
    <w:rsid w:val="007F21A8"/>
    <w:pPr>
      <w:keepNext/>
      <w:outlineLvl w:val="4"/>
    </w:pPr>
    <w:rPr>
      <w:i/>
      <w:iCs/>
      <w:sz w:val="20"/>
      <w:szCs w:val="20"/>
    </w:rPr>
  </w:style>
  <w:style w:type="paragraph" w:styleId="Heading8">
    <w:name w:val="heading 8"/>
    <w:basedOn w:val="Normal"/>
    <w:next w:val="Normal"/>
    <w:link w:val="Heading8Char"/>
    <w:uiPriority w:val="99"/>
    <w:qFormat/>
    <w:rsid w:val="007F21A8"/>
    <w:pPr>
      <w:keepNext/>
      <w:outlineLvl w:val="7"/>
    </w:pPr>
    <w:rPr>
      <w:b/>
      <w:bCs/>
      <w:sz w:val="28"/>
      <w:szCs w:val="28"/>
      <w:u w:val="single"/>
    </w:rPr>
  </w:style>
  <w:style w:type="paragraph" w:styleId="Heading9">
    <w:name w:val="heading 9"/>
    <w:basedOn w:val="Normal"/>
    <w:next w:val="Normal"/>
    <w:link w:val="Heading9Char"/>
    <w:uiPriority w:val="99"/>
    <w:qFormat/>
    <w:rsid w:val="007F21A8"/>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rsid w:val="007F21A8"/>
    <w:rPr>
      <w:rFonts w:ascii="Times New Roman" w:hAnsi="Times New Roman" w:cs="Times New Roman"/>
      <w:b/>
      <w:bCs/>
      <w:sz w:val="20"/>
      <w:szCs w:val="20"/>
    </w:rPr>
  </w:style>
  <w:style w:type="character" w:customStyle="1" w:styleId="Heading5Char">
    <w:name w:val="Heading 5 Char"/>
    <w:link w:val="Heading5"/>
    <w:uiPriority w:val="99"/>
    <w:rsid w:val="007F21A8"/>
    <w:rPr>
      <w:rFonts w:ascii="Times New Roman" w:hAnsi="Times New Roman" w:cs="Times New Roman"/>
      <w:i/>
      <w:iCs/>
      <w:sz w:val="20"/>
      <w:szCs w:val="20"/>
    </w:rPr>
  </w:style>
  <w:style w:type="character" w:customStyle="1" w:styleId="Heading8Char">
    <w:name w:val="Heading 8 Char"/>
    <w:link w:val="Heading8"/>
    <w:uiPriority w:val="99"/>
    <w:rsid w:val="007F21A8"/>
    <w:rPr>
      <w:rFonts w:ascii="Times New Roman" w:hAnsi="Times New Roman" w:cs="Times New Roman"/>
      <w:b/>
      <w:bCs/>
      <w:sz w:val="20"/>
      <w:szCs w:val="20"/>
      <w:u w:val="single"/>
    </w:rPr>
  </w:style>
  <w:style w:type="character" w:customStyle="1" w:styleId="Heading9Char">
    <w:name w:val="Heading 9 Char"/>
    <w:link w:val="Heading9"/>
    <w:uiPriority w:val="99"/>
    <w:semiHidden/>
    <w:rsid w:val="007F21A8"/>
    <w:rPr>
      <w:rFonts w:ascii="Cambria" w:hAnsi="Cambria" w:cs="Cambria"/>
    </w:rPr>
  </w:style>
  <w:style w:type="paragraph" w:styleId="BodyText2">
    <w:name w:val="Body Text 2"/>
    <w:basedOn w:val="Normal"/>
    <w:link w:val="BodyText2Char1"/>
    <w:uiPriority w:val="99"/>
    <w:rsid w:val="007F21A8"/>
    <w:pPr>
      <w:ind w:left="2880"/>
      <w:jc w:val="center"/>
    </w:pPr>
    <w:rPr>
      <w:sz w:val="20"/>
      <w:szCs w:val="20"/>
      <w:lang w:val="en-US"/>
    </w:rPr>
  </w:style>
  <w:style w:type="character" w:customStyle="1" w:styleId="BodyText2Char">
    <w:name w:val="Body Text 2 Char"/>
    <w:uiPriority w:val="99"/>
    <w:semiHidden/>
    <w:rsid w:val="00923DDA"/>
    <w:rPr>
      <w:rFonts w:ascii="Times New Roman" w:eastAsia="Times New Roman" w:hAnsi="Times New Roman"/>
      <w:sz w:val="24"/>
      <w:szCs w:val="24"/>
      <w:lang w:eastAsia="en-US"/>
    </w:rPr>
  </w:style>
  <w:style w:type="character" w:customStyle="1" w:styleId="BodyText2Char1">
    <w:name w:val="Body Text 2 Char1"/>
    <w:link w:val="BodyText2"/>
    <w:uiPriority w:val="99"/>
    <w:rsid w:val="007F21A8"/>
    <w:rPr>
      <w:rFonts w:ascii="Times New Roman" w:hAnsi="Times New Roman" w:cs="Times New Roman"/>
      <w:sz w:val="20"/>
      <w:szCs w:val="20"/>
      <w:lang w:val="en-US"/>
    </w:rPr>
  </w:style>
  <w:style w:type="paragraph" w:styleId="BodyTextIndent2">
    <w:name w:val="Body Text Indent 2"/>
    <w:basedOn w:val="Normal"/>
    <w:link w:val="BodyTextIndent2Char"/>
    <w:uiPriority w:val="99"/>
    <w:semiHidden/>
    <w:rsid w:val="007F21A8"/>
    <w:pPr>
      <w:spacing w:after="120" w:line="480" w:lineRule="auto"/>
      <w:ind w:left="283"/>
    </w:pPr>
  </w:style>
  <w:style w:type="character" w:customStyle="1" w:styleId="BodyTextIndent2Char">
    <w:name w:val="Body Text Indent 2 Char"/>
    <w:link w:val="BodyTextIndent2"/>
    <w:uiPriority w:val="99"/>
    <w:semiHidden/>
    <w:rsid w:val="007F21A8"/>
    <w:rPr>
      <w:rFonts w:ascii="Times New Roman" w:hAnsi="Times New Roman" w:cs="Times New Roman"/>
      <w:sz w:val="20"/>
      <w:szCs w:val="20"/>
    </w:rPr>
  </w:style>
  <w:style w:type="paragraph" w:styleId="BodyTextIndent3">
    <w:name w:val="Body Text Indent 3"/>
    <w:basedOn w:val="Normal"/>
    <w:link w:val="BodyTextIndent3Char"/>
    <w:uiPriority w:val="99"/>
    <w:rsid w:val="007F21A8"/>
    <w:pPr>
      <w:spacing w:after="120"/>
      <w:ind w:left="283"/>
    </w:pPr>
    <w:rPr>
      <w:sz w:val="16"/>
      <w:szCs w:val="16"/>
    </w:rPr>
  </w:style>
  <w:style w:type="character" w:customStyle="1" w:styleId="BodyTextIndent3Char">
    <w:name w:val="Body Text Indent 3 Char"/>
    <w:link w:val="BodyTextIndent3"/>
    <w:uiPriority w:val="99"/>
    <w:rsid w:val="007F21A8"/>
    <w:rPr>
      <w:rFonts w:ascii="Times New Roman" w:hAnsi="Times New Roman" w:cs="Times New Roman"/>
      <w:sz w:val="16"/>
      <w:szCs w:val="16"/>
    </w:rPr>
  </w:style>
  <w:style w:type="paragraph" w:styleId="Header">
    <w:name w:val="header"/>
    <w:basedOn w:val="Normal"/>
    <w:link w:val="HeaderChar"/>
    <w:rsid w:val="00B46311"/>
    <w:pPr>
      <w:tabs>
        <w:tab w:val="center" w:pos="4320"/>
        <w:tab w:val="right" w:pos="8640"/>
      </w:tabs>
    </w:pPr>
  </w:style>
  <w:style w:type="character" w:customStyle="1" w:styleId="HeaderChar">
    <w:name w:val="Header Char"/>
    <w:link w:val="Header"/>
    <w:uiPriority w:val="99"/>
    <w:semiHidden/>
    <w:rsid w:val="00595AF2"/>
    <w:rPr>
      <w:rFonts w:ascii="Times New Roman" w:hAnsi="Times New Roman" w:cs="Times New Roman"/>
      <w:sz w:val="20"/>
      <w:szCs w:val="20"/>
      <w:lang w:eastAsia="en-US"/>
    </w:rPr>
  </w:style>
  <w:style w:type="paragraph" w:styleId="Footer">
    <w:name w:val="footer"/>
    <w:basedOn w:val="Normal"/>
    <w:link w:val="FooterChar"/>
    <w:uiPriority w:val="99"/>
    <w:rsid w:val="00B46311"/>
    <w:pPr>
      <w:tabs>
        <w:tab w:val="center" w:pos="4320"/>
        <w:tab w:val="right" w:pos="8640"/>
      </w:tabs>
    </w:pPr>
  </w:style>
  <w:style w:type="character" w:customStyle="1" w:styleId="FooterChar">
    <w:name w:val="Footer Char"/>
    <w:link w:val="Footer"/>
    <w:uiPriority w:val="99"/>
    <w:semiHidden/>
    <w:rsid w:val="00595AF2"/>
    <w:rPr>
      <w:rFonts w:ascii="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716B9"/>
    <w:rPr>
      <w:rFonts w:ascii="Tahoma" w:hAnsi="Tahoma" w:cs="Tahoma"/>
      <w:sz w:val="16"/>
      <w:szCs w:val="16"/>
    </w:rPr>
  </w:style>
  <w:style w:type="character" w:customStyle="1" w:styleId="BalloonTextChar">
    <w:name w:val="Balloon Text Char"/>
    <w:link w:val="BalloonText"/>
    <w:uiPriority w:val="99"/>
    <w:semiHidden/>
    <w:rsid w:val="00C716B9"/>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C97503"/>
    <w:pPr>
      <w:spacing w:after="120"/>
      <w:ind w:left="283"/>
    </w:pPr>
  </w:style>
  <w:style w:type="character" w:customStyle="1" w:styleId="BodyTextIndentChar">
    <w:name w:val="Body Text Indent Char"/>
    <w:link w:val="BodyTextIndent"/>
    <w:uiPriority w:val="99"/>
    <w:semiHidden/>
    <w:rsid w:val="00C97503"/>
    <w:rPr>
      <w:rFonts w:ascii="Times New Roman" w:eastAsia="Times New Roman" w:hAnsi="Times New Roman"/>
      <w:sz w:val="24"/>
      <w:szCs w:val="24"/>
      <w:lang w:eastAsia="en-US"/>
    </w:rPr>
  </w:style>
  <w:style w:type="paragraph" w:styleId="ListParagraph">
    <w:name w:val="List Paragraph"/>
    <w:basedOn w:val="Normal"/>
    <w:uiPriority w:val="34"/>
    <w:qFormat/>
    <w:rsid w:val="006633E3"/>
    <w:pPr>
      <w:ind w:left="720"/>
      <w:contextualSpacing/>
    </w:pPr>
  </w:style>
  <w:style w:type="paragraph" w:styleId="Revision">
    <w:name w:val="Revision"/>
    <w:hidden/>
    <w:uiPriority w:val="99"/>
    <w:semiHidden/>
    <w:rsid w:val="001C7084"/>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1C7084"/>
    <w:rPr>
      <w:sz w:val="16"/>
      <w:szCs w:val="16"/>
    </w:rPr>
  </w:style>
  <w:style w:type="paragraph" w:styleId="CommentText">
    <w:name w:val="annotation text"/>
    <w:basedOn w:val="Normal"/>
    <w:link w:val="CommentTextChar"/>
    <w:uiPriority w:val="99"/>
    <w:unhideWhenUsed/>
    <w:rsid w:val="001C7084"/>
    <w:rPr>
      <w:sz w:val="20"/>
      <w:szCs w:val="20"/>
    </w:rPr>
  </w:style>
  <w:style w:type="character" w:customStyle="1" w:styleId="CommentTextChar">
    <w:name w:val="Comment Text Char"/>
    <w:basedOn w:val="DefaultParagraphFont"/>
    <w:link w:val="CommentText"/>
    <w:uiPriority w:val="99"/>
    <w:rsid w:val="001C708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C7084"/>
    <w:rPr>
      <w:b/>
      <w:bCs/>
    </w:rPr>
  </w:style>
  <w:style w:type="character" w:customStyle="1" w:styleId="CommentSubjectChar">
    <w:name w:val="Comment Subject Char"/>
    <w:basedOn w:val="CommentTextChar"/>
    <w:link w:val="CommentSubject"/>
    <w:uiPriority w:val="99"/>
    <w:semiHidden/>
    <w:rsid w:val="001C7084"/>
    <w:rPr>
      <w:rFonts w:ascii="Times New Roman" w:eastAsia="Times New Roman" w:hAnsi="Times New Roman"/>
      <w:b/>
      <w:bCs/>
      <w:lang w:eastAsia="en-US"/>
    </w:rPr>
  </w:style>
  <w:style w:type="paragraph" w:customStyle="1" w:styleId="paragraph">
    <w:name w:val="paragraph"/>
    <w:basedOn w:val="Normal"/>
    <w:rsid w:val="00D43BA6"/>
    <w:pPr>
      <w:spacing w:before="100" w:beforeAutospacing="1" w:after="100" w:afterAutospacing="1"/>
    </w:pPr>
    <w:rPr>
      <w:lang w:eastAsia="en-GB"/>
    </w:rPr>
  </w:style>
  <w:style w:type="character" w:customStyle="1" w:styleId="normaltextrun">
    <w:name w:val="normaltextrun"/>
    <w:basedOn w:val="DefaultParagraphFont"/>
    <w:rsid w:val="00D43BA6"/>
  </w:style>
  <w:style w:type="character" w:customStyle="1" w:styleId="eop">
    <w:name w:val="eop"/>
    <w:basedOn w:val="DefaultParagraphFont"/>
    <w:rsid w:val="00D43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C55C25C49F044082210B24E4DC70E4" ma:contentTypeVersion="3" ma:contentTypeDescription="Create a new document." ma:contentTypeScope="" ma:versionID="f3722363767c282167a31468990c1c4d">
  <xsd:schema xmlns:xsd="http://www.w3.org/2001/XMLSchema" xmlns:xs="http://www.w3.org/2001/XMLSchema" xmlns:p="http://schemas.microsoft.com/office/2006/metadata/properties" xmlns:ns2="7362e70b-62b7-423c-b8a2-d399ff183934" targetNamespace="http://schemas.microsoft.com/office/2006/metadata/properties" ma:root="true" ma:fieldsID="1028284fd5038819d4513c1ca2cc49fe" ns2:_="">
    <xsd:import namespace="7362e70b-62b7-423c-b8a2-d399ff1839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e70b-62b7-423c-b8a2-d399ff183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A7228-0C4A-4C73-8A18-8AA519C941A4}">
  <ds:schemaRefs>
    <ds:schemaRef ds:uri="http://schemas.microsoft.com/sharepoint/v3/contenttype/forms"/>
  </ds:schemaRefs>
</ds:datastoreItem>
</file>

<file path=customXml/itemProps2.xml><?xml version="1.0" encoding="utf-8"?>
<ds:datastoreItem xmlns:ds="http://schemas.openxmlformats.org/officeDocument/2006/customXml" ds:itemID="{0C83754E-7C7C-47DB-B385-FAD03889D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e70b-62b7-423c-b8a2-d399ff18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5CEC3-8477-466A-BBFB-DACFDFDCC9E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Title</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Debbie Morgan</dc:creator>
  <cp:keywords/>
  <dc:description/>
  <cp:lastModifiedBy>Shahdin Ali</cp:lastModifiedBy>
  <cp:revision>2</cp:revision>
  <cp:lastPrinted>2016-04-19T16:23:00Z</cp:lastPrinted>
  <dcterms:created xsi:type="dcterms:W3CDTF">2026-04-13T10:54:00Z</dcterms:created>
  <dcterms:modified xsi:type="dcterms:W3CDTF">2026-04-13T10:54:00Z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e9a85d-4ce1-4e47-aa2e-eb685858a3fc_Enabled">
    <vt:lpwstr>true</vt:lpwstr>
  </property>
  <property fmtid="{D5CDD505-2E9C-101B-9397-08002B2CF9AE}" pid="3" name="MSIP_Label_f5e9a85d-4ce1-4e47-aa2e-eb685858a3fc_SetDate">
    <vt:lpwstr>2023-01-18T09:32:38Z</vt:lpwstr>
  </property>
  <property fmtid="{D5CDD505-2E9C-101B-9397-08002B2CF9AE}" pid="4" name="MSIP_Label_f5e9a85d-4ce1-4e47-aa2e-eb685858a3fc_Method">
    <vt:lpwstr>Standard</vt:lpwstr>
  </property>
  <property fmtid="{D5CDD505-2E9C-101B-9397-08002B2CF9AE}" pid="5" name="MSIP_Label_f5e9a85d-4ce1-4e47-aa2e-eb685858a3fc_Name">
    <vt:lpwstr>Official</vt:lpwstr>
  </property>
  <property fmtid="{D5CDD505-2E9C-101B-9397-08002B2CF9AE}" pid="6" name="MSIP_Label_f5e9a85d-4ce1-4e47-aa2e-eb685858a3fc_SiteId">
    <vt:lpwstr>2d4ecdb2-42d1-4250-b794-2caf523719ad</vt:lpwstr>
  </property>
  <property fmtid="{D5CDD505-2E9C-101B-9397-08002B2CF9AE}" pid="7" name="MSIP_Label_f5e9a85d-4ce1-4e47-aa2e-eb685858a3fc_ActionId">
    <vt:lpwstr>646c3bf1-ea42-43f3-86cc-18099ecf3a3d</vt:lpwstr>
  </property>
  <property fmtid="{D5CDD505-2E9C-101B-9397-08002B2CF9AE}" pid="8" name="MSIP_Label_f5e9a85d-4ce1-4e47-aa2e-eb685858a3fc_ContentBits">
    <vt:lpwstr>0</vt:lpwstr>
  </property>
  <property fmtid="{D5CDD505-2E9C-101B-9397-08002B2CF9AE}" pid="9" name="ContentTypeId">
    <vt:lpwstr>0x0101004EC55C25C49F044082210B24E4DC70E4</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