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893B" w14:textId="57C58B1A" w:rsidR="00571E16" w:rsidRPr="00D24E88" w:rsidRDefault="550642C3" w:rsidP="57A551A5">
      <w:pPr>
        <w:jc w:val="center"/>
        <w:rPr>
          <w:rFonts w:asciiTheme="majorHAnsi" w:eastAsiaTheme="majorEastAsia" w:hAnsiTheme="majorHAnsi" w:cstheme="majorBidi"/>
          <w:b/>
          <w:bCs/>
          <w:color w:val="004D71" w:themeColor="text1"/>
          <w:sz w:val="32"/>
          <w:szCs w:val="32"/>
        </w:rPr>
      </w:pPr>
      <w:r w:rsidRPr="57A551A5">
        <w:rPr>
          <w:rFonts w:asciiTheme="majorHAnsi" w:eastAsiaTheme="majorEastAsia" w:hAnsiTheme="majorHAnsi" w:cstheme="majorBidi"/>
          <w:b/>
          <w:bCs/>
          <w:color w:val="004D71" w:themeColor="text1"/>
          <w:sz w:val="32"/>
          <w:szCs w:val="32"/>
        </w:rPr>
        <w:t>Learning &amp; Development Lead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7"/>
        <w:gridCol w:w="4504"/>
      </w:tblGrid>
      <w:tr w:rsidR="005172D3" w:rsidRPr="00D24E88" w14:paraId="5E80E145" w14:textId="77777777" w:rsidTr="10E21E63">
        <w:trPr>
          <w:trHeight w:val="454"/>
        </w:trPr>
        <w:tc>
          <w:tcPr>
            <w:tcW w:w="9351" w:type="dxa"/>
            <w:gridSpan w:val="2"/>
            <w:shd w:val="clear" w:color="auto" w:fill="004D71" w:themeFill="text1"/>
          </w:tcPr>
          <w:p w14:paraId="3F774AE4" w14:textId="04AA1FED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27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Job details </w:t>
            </w:r>
          </w:p>
        </w:tc>
      </w:tr>
      <w:tr w:rsidR="005172D3" w:rsidRPr="00D24E88" w14:paraId="1ED573FA" w14:textId="77777777" w:rsidTr="10E21E63">
        <w:trPr>
          <w:trHeight w:val="454"/>
        </w:trPr>
        <w:tc>
          <w:tcPr>
            <w:tcW w:w="4847" w:type="dxa"/>
          </w:tcPr>
          <w:p w14:paraId="7A02DABB" w14:textId="211A7ED7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Directorate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p w14:paraId="5A8E440C" w14:textId="7EEC3BE1" w:rsidR="005172D3" w:rsidRPr="00D06271" w:rsidRDefault="006E5B6B" w:rsidP="6BF0695D">
            <w:pPr>
              <w:pStyle w:val="Heading1"/>
              <w:spacing w:before="0" w:after="0"/>
              <w:rPr>
                <w:rFonts w:asciiTheme="minorHAnsi" w:hAnsi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auto"/>
                  <w:sz w:val="24"/>
                  <w:szCs w:val="24"/>
                </w:rPr>
                <w:alias w:val="Please select directorate "/>
                <w:tag w:val="Please select directorate "/>
                <w:id w:val="-645743022"/>
                <w:placeholder>
                  <w:docPart w:val="868489DF4FBE43FA97017F56FA5DF5D7"/>
                </w:placeholder>
                <w:dropDownList>
                  <w:listItem w:displayText="CEO Directorate" w:value="CEO Directorate"/>
                  <w:listItem w:displayText="Corporate Strategy and Performance" w:value="Corporate Strategy and Performance"/>
                  <w:listItem w:displayText="Membership and External Affairs" w:value="Membership and External Affairs"/>
                  <w:listItem w:displayText="Technology &amp; Data" w:value="Technology &amp; Data"/>
                </w:dropDownList>
              </w:sdtPr>
              <w:sdtEndPr/>
              <w:sdtContent>
                <w:r w:rsidR="00753880"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C</w:t>
                </w:r>
                <w:r w:rsidR="3C2E7194"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orporate Strategy and Performance</w:t>
                </w:r>
              </w:sdtContent>
            </w:sdt>
          </w:p>
        </w:tc>
      </w:tr>
      <w:tr w:rsidR="005172D3" w:rsidRPr="00D24E88" w14:paraId="49649C6C" w14:textId="77777777" w:rsidTr="10E21E63">
        <w:trPr>
          <w:trHeight w:val="454"/>
        </w:trPr>
        <w:tc>
          <w:tcPr>
            <w:tcW w:w="4847" w:type="dxa"/>
          </w:tcPr>
          <w:p w14:paraId="7DCEFBB5" w14:textId="4E1DB905" w:rsidR="005172D3" w:rsidRPr="00D06271" w:rsidRDefault="13468BA2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Department</w:t>
            </w:r>
            <w:r w:rsidR="1C65824C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45595634"/>
            <w:placeholder>
              <w:docPart w:val="DefaultPlaceholder_-1854013440"/>
            </w:placeholder>
          </w:sdtPr>
          <w:sdtEndPr/>
          <w:sdtContent>
            <w:tc>
              <w:tcPr>
                <w:tcW w:w="4504" w:type="dxa"/>
              </w:tcPr>
              <w:sdt>
                <w:sdtP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id w:val="-1628006905"/>
                  <w:placeholder>
                    <w:docPart w:val="DefaultPlaceholder_-1854013440"/>
                  </w:placeholder>
                  <w:text/>
                </w:sdtPr>
                <w:sdtEndPr/>
                <w:sdtContent>
                  <w:p w14:paraId="089B504F" w14:textId="52867DB4" w:rsidR="005172D3" w:rsidRPr="00D06271" w:rsidRDefault="3593729F" w:rsidP="6BF0695D">
                    <w:pPr>
                      <w:pStyle w:val="Heading1"/>
                      <w:spacing w:before="0" w:after="0"/>
                      <w:rPr>
                        <w:rFonts w:asciiTheme="minorHAnsi" w:hAnsiTheme="minorHAnsi"/>
                        <w:color w:val="auto"/>
                        <w:sz w:val="24"/>
                        <w:szCs w:val="24"/>
                      </w:rPr>
                    </w:pPr>
                    <w:r w:rsidRPr="6BF0695D">
                      <w:rPr>
                        <w:rFonts w:asciiTheme="minorHAnsi" w:hAnsiTheme="minorHAnsi"/>
                        <w:color w:val="auto"/>
                        <w:sz w:val="24"/>
                        <w:szCs w:val="24"/>
                      </w:rPr>
                      <w:t>People &amp; Organisational Development D</w:t>
                    </w:r>
                    <w:r w:rsidR="00E53FBC" w:rsidRPr="6BF0695D">
                      <w:rPr>
                        <w:rFonts w:asciiTheme="minorHAnsi" w:hAnsiTheme="minorHAnsi"/>
                        <w:color w:val="auto"/>
                        <w:sz w:val="24"/>
                        <w:szCs w:val="24"/>
                      </w:rPr>
                      <w:t xml:space="preserve">epartment </w:t>
                    </w:r>
                  </w:p>
                </w:sdtContent>
              </w:sdt>
            </w:tc>
          </w:sdtContent>
        </w:sdt>
      </w:tr>
      <w:tr w:rsidR="00FD2A75" w:rsidRPr="009E0A7F" w14:paraId="40FED61F" w14:textId="77777777" w:rsidTr="10E21E63">
        <w:trPr>
          <w:trHeight w:val="454"/>
        </w:trPr>
        <w:tc>
          <w:tcPr>
            <w:tcW w:w="4847" w:type="dxa"/>
          </w:tcPr>
          <w:p w14:paraId="70CD7F3D" w14:textId="77777777" w:rsidR="00FD2A75" w:rsidRPr="00D06271" w:rsidRDefault="00FD2A75" w:rsidP="00FD2A75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Team: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alias w:val="Please select team"/>
            <w:tag w:val="Please select team"/>
            <w:id w:val="544261019"/>
            <w:placeholder>
              <w:docPart w:val="FD18342438894CFF9433C1AEE1EC58A7"/>
            </w:placeholder>
            <w:dropDownList>
              <w:listItem w:displayText="Accreditations" w:value="Accreditations"/>
              <w:listItem w:displayText="Business Support" w:value="Business Support"/>
              <w:listItem w:displayText="Campaigns" w:value="Campaigns"/>
              <w:listItem w:displayText="Capability &amp; Talent" w:value="Capability &amp; Talent"/>
              <w:listItem w:displayText="Commerical Strategy &amp; Planning" w:value="Commerical Strategy &amp; Planning"/>
              <w:listItem w:displayText="Content &amp; Digital" w:value="Content &amp; Digital"/>
              <w:listItem w:displayText="Data &amp; AI" w:value="Data &amp; AI"/>
              <w:listItem w:displayText="EDI &amp; Wellbeing (Membership)" w:value="EDI &amp; Wellbeing (Membership)"/>
              <w:listItem w:displayText="Events" w:value="Events"/>
              <w:listItem w:displayText="External Affairs" w:value="External Affairs"/>
              <w:listItem w:displayText="Facilities" w:value="Facilities"/>
              <w:listItem w:displayText="Finance Systems" w:value="Finance Systems"/>
              <w:listItem w:displayText="Financial Accounting" w:value="Financial Accounting"/>
              <w:listItem w:displayText="Financial Planning &amp; Analysis" w:value="Financial Planning &amp; Analysis"/>
              <w:listItem w:displayText="Gazette" w:value="Gazette"/>
              <w:listItem w:displayText="Governance" w:value="Governance"/>
              <w:listItem w:displayText="HR" w:value="HR"/>
              <w:listItem w:displayText="HR Operations" w:value="HR Operations"/>
              <w:listItem w:displayText="Information &amp; Cyber Security" w:value="Information &amp; Cyber Security"/>
              <w:listItem w:displayText="Internal Communications" w:value="Internal Communications"/>
              <w:listItem w:displayText="International Policy &amp; Programmes" w:value="International Policy &amp; Programmes"/>
              <w:listItem w:displayText="IT Operational Services" w:value="IT Operational Services"/>
              <w:listItem w:displayText="Justice" w:value="Justice"/>
              <w:listItem w:displayText="Knowledge Management" w:value="Knowledge Management"/>
              <w:listItem w:displayText="Legal Policy" w:value="Legal Policy"/>
              <w:listItem w:displayText="Legal Services" w:value="Legal Services"/>
              <w:listItem w:displayText="Library" w:value="Library"/>
              <w:listItem w:displayText="Marketing &amp; Member Communications" w:value="Marketing &amp; Member Communications"/>
              <w:listItem w:displayText="Members Learning &amp; Development" w:value="Members Learning &amp; Development"/>
              <w:listItem w:displayText="Membership Engagement &amp; Services" w:value="Membership Engagement &amp; Services"/>
              <w:listItem w:displayText="Private &amp; Commercial Law" w:value="Private &amp; Commercial Law"/>
              <w:listItem w:displayText="Procurement" w:value="Procurement"/>
              <w:listItem w:displayText="Product &amp; Delivery" w:value="Product &amp; Delivery"/>
              <w:listItem w:displayText="Public &amp; Criminal Law" w:value="Public &amp; Criminal Law"/>
              <w:listItem w:displayText="Public Affairs" w:value="Public Affairs"/>
              <w:listItem w:displayText="Regulatory Affairs &amp; Economic Crime" w:value="Regulatory Affairs &amp; Economic Crime"/>
              <w:listItem w:displayText="Research &amp; Insight" w:value="Research &amp; Insight"/>
              <w:listItem w:displayText="Risk &amp; Assurance" w:value="Risk &amp; Assurance"/>
              <w:listItem w:displayText="Sales &amp; Partnerships" w:value="Sales &amp; Partnerships"/>
              <w:listItem w:displayText="Strategic Communications &amp; Media" w:value="Strategic Communications &amp; Media"/>
              <w:listItem w:displayText="Strategy &amp; Impact" w:value="Strategy &amp; Impact"/>
              <w:listItem w:displayText="Support Centre &amp; PAS" w:value="Support Centre &amp; PAS"/>
              <w:listItem w:displayText="Talent Acquisition" w:value="Talent Acquisition"/>
              <w:listItem w:displayText="Technology Architecture &amp; Engineering" w:value="Technology Architecture &amp; Engineering"/>
              <w:listItem w:displayText="Wales Office" w:value="Wales Office"/>
            </w:dropDownList>
          </w:sdtPr>
          <w:sdtEndPr/>
          <w:sdtContent>
            <w:tc>
              <w:tcPr>
                <w:tcW w:w="4353" w:type="dxa"/>
              </w:tcPr>
              <w:p w14:paraId="16972F50" w14:textId="2C2113E3" w:rsidR="00FD2A75" w:rsidRPr="00D06271" w:rsidRDefault="00FD2A75" w:rsidP="6BF0695D">
                <w:pPr>
                  <w:pStyle w:val="Heading1"/>
                  <w:spacing w:after="12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C</w:t>
                </w:r>
                <w:r w:rsidR="63342E01"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apability &amp; Talent</w:t>
                </w:r>
              </w:p>
            </w:tc>
          </w:sdtContent>
        </w:sdt>
      </w:tr>
      <w:tr w:rsidR="005172D3" w:rsidRPr="00D24E88" w14:paraId="6F9FCC8F" w14:textId="77777777" w:rsidTr="10E21E63">
        <w:trPr>
          <w:trHeight w:val="454"/>
        </w:trPr>
        <w:tc>
          <w:tcPr>
            <w:tcW w:w="4847" w:type="dxa"/>
          </w:tcPr>
          <w:p w14:paraId="33D1BE24" w14:textId="5319566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Grade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FFFFFF" w:themeColor="background1"/>
              <w:sz w:val="24"/>
              <w:szCs w:val="24"/>
            </w:rPr>
            <w:alias w:val="Please select grade"/>
            <w:tag w:val="Please select grade"/>
            <w:id w:val="1460609672"/>
            <w:lock w:val="sdtLocked"/>
            <w:placeholder>
              <w:docPart w:val="7C25C9266BE0468CABEBBB36774BD0BB"/>
            </w:placeholder>
            <w:dropDownList>
              <w:listItem w:displayText="Career Professional  A" w:value="Career Professional  A"/>
              <w:listItem w:displayText="Career Professional  B" w:value="Career Professional  B"/>
              <w:listItem w:displayText="Specialist  A" w:value="Specialist  A"/>
              <w:listItem w:displayText="Specialist  B" w:value="Specialist  B"/>
              <w:listItem w:displayText="Senior Specialist / Leader A" w:value="Senior Specialist / Leader A"/>
              <w:listItem w:displayText="Senior Specialist / Leader B" w:value="Senior Specialist / Leader B"/>
              <w:listItem w:displayText="Operational Director  " w:value="Operational Director  "/>
              <w:listItem w:displayText="Executive  " w:value="Executive  "/>
            </w:dropDownList>
          </w:sdtPr>
          <w:sdtEndPr>
            <w:rPr>
              <w:color w:val="auto"/>
            </w:rPr>
          </w:sdtEndPr>
          <w:sdtContent>
            <w:tc>
              <w:tcPr>
                <w:tcW w:w="4504" w:type="dxa"/>
              </w:tcPr>
              <w:p w14:paraId="10783BEE" w14:textId="4F180110" w:rsidR="005172D3" w:rsidRPr="00D06271" w:rsidRDefault="623AFA2B" w:rsidP="10E21E63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10E21E63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Senior Specialist / Leader A</w:t>
                </w:r>
              </w:p>
            </w:tc>
          </w:sdtContent>
        </w:sdt>
      </w:tr>
      <w:tr w:rsidR="00D66A52" w:rsidRPr="00D24E88" w14:paraId="5D8BC71C" w14:textId="77777777" w:rsidTr="10E21E63">
        <w:trPr>
          <w:trHeight w:val="454"/>
        </w:trPr>
        <w:tc>
          <w:tcPr>
            <w:tcW w:w="4847" w:type="dxa"/>
          </w:tcPr>
          <w:p w14:paraId="5DC41B58" w14:textId="0458D4CE" w:rsidR="00D66A52" w:rsidRPr="00D06271" w:rsidRDefault="00D66A52" w:rsidP="6BF0695D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6BF0695D">
              <w:rPr>
                <w:rFonts w:asciiTheme="minorHAnsi" w:hAnsiTheme="minorHAnsi"/>
                <w:sz w:val="24"/>
                <w:szCs w:val="24"/>
              </w:rPr>
              <w:t>Reports to:</w:t>
            </w:r>
            <w:r w:rsidR="32AE5C0B" w:rsidRPr="6BF0695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sdt>
            <w:sdtPr>
              <w:rPr>
                <w:rFonts w:asciiTheme="minorHAnsi" w:hAnsiTheme="minorHAnsi"/>
                <w:i/>
                <w:iCs/>
                <w:color w:val="000000"/>
                <w:sz w:val="24"/>
                <w:szCs w:val="24"/>
                <w14:textFill>
                  <w14:solidFill>
                    <w14:srgbClr w14:val="000000">
                      <w14:lumMod w14:val="65000"/>
                    </w14:srgbClr>
                  </w14:solidFill>
                </w14:textFill>
              </w:rPr>
              <w:id w:val="1064221403"/>
              <w:placeholder>
                <w:docPart w:val="DefaultPlaceholder_-1854013440"/>
              </w:placeholder>
            </w:sdtPr>
            <w:sdtEndPr/>
            <w:sdtContent>
              <w:p w14:paraId="292B0AE2" w14:textId="347333B1" w:rsidR="005D17CD" w:rsidRDefault="005D17CD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</w:pPr>
                <w:r>
                  <w:rPr>
                    <w:rFonts w:asciiTheme="minorHAnsi" w:hAnsiTheme="minorHAnsi"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  <w:t xml:space="preserve">Head of Capability &amp; Talent </w:t>
                </w:r>
              </w:p>
              <w:p w14:paraId="4759DD4E" w14:textId="2BABEDAB" w:rsidR="00D66A52" w:rsidRPr="00D06271" w:rsidRDefault="006E5B6B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i/>
                    <w:iCs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</w:pPr>
              </w:p>
            </w:sdtContent>
          </w:sdt>
        </w:tc>
      </w:tr>
      <w:tr w:rsidR="00D66A52" w:rsidRPr="00D24E88" w14:paraId="40DD023A" w14:textId="77777777" w:rsidTr="10E21E63">
        <w:trPr>
          <w:trHeight w:val="454"/>
        </w:trPr>
        <w:tc>
          <w:tcPr>
            <w:tcW w:w="4847" w:type="dxa"/>
          </w:tcPr>
          <w:p w14:paraId="706163AE" w14:textId="6B9957BE" w:rsidR="00D66A52" w:rsidRPr="00D06271" w:rsidRDefault="00673836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 xml:space="preserve">Line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m</w:t>
            </w:r>
            <w:r w:rsidR="00242289" w:rsidRPr="00D06271">
              <w:rPr>
                <w:rFonts w:asciiTheme="minorHAnsi" w:hAnsiTheme="minorHAnsi"/>
                <w:sz w:val="24"/>
                <w:szCs w:val="24"/>
              </w:rPr>
              <w:t>ana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 xml:space="preserve">gement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r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>esponsibilities</w:t>
            </w:r>
            <w:r w:rsidR="00E973F7" w:rsidRPr="00D06271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842676814"/>
            <w:placeholder>
              <w:docPart w:val="284CC671E61A4CF38A44BCA05713ABA2"/>
            </w:placeholder>
            <w:dropDownList>
              <w:listItem w:value="Choose an item."/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4504" w:type="dxa"/>
              </w:tcPr>
              <w:p w14:paraId="6339F0F0" w14:textId="61B30E9B" w:rsidR="00D66A52" w:rsidRPr="00D06271" w:rsidRDefault="53125469" w:rsidP="6BF0695D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Yes</w:t>
                </w:r>
              </w:p>
            </w:tc>
          </w:sdtContent>
        </w:sdt>
      </w:tr>
      <w:tr w:rsidR="00C1062C" w:rsidRPr="00D24E88" w14:paraId="6A32B51B" w14:textId="77777777" w:rsidTr="10E21E63">
        <w:trPr>
          <w:trHeight w:val="454"/>
        </w:trPr>
        <w:tc>
          <w:tcPr>
            <w:tcW w:w="4847" w:type="dxa"/>
          </w:tcPr>
          <w:p w14:paraId="51145D00" w14:textId="30DFA764" w:rsidR="00C1062C" w:rsidRPr="00D06271" w:rsidRDefault="00C1062C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Location: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97923781"/>
            <w:placeholder>
              <w:docPart w:val="68979B3E36F7477786E3EE292549279B"/>
            </w:placeholder>
            <w:dropDownList>
              <w:listItem w:value="Choose an item."/>
              <w:listItem w:displayText="London" w:value="London"/>
              <w:listItem w:displayText="Birmingham" w:value="Birmingham"/>
              <w:listItem w:displayText="Cardiff" w:value="Cardiff"/>
            </w:dropDownList>
          </w:sdtPr>
          <w:sdtEndPr/>
          <w:sdtContent>
            <w:tc>
              <w:tcPr>
                <w:tcW w:w="4504" w:type="dxa"/>
              </w:tcPr>
              <w:p w14:paraId="154098CD" w14:textId="16EEE893" w:rsidR="00C1062C" w:rsidRPr="00D06271" w:rsidRDefault="5B3C08C0" w:rsidP="6BF0695D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 w:rsidRPr="6BF0695D"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London</w:t>
                </w:r>
              </w:p>
            </w:tc>
          </w:sdtContent>
        </w:sdt>
      </w:tr>
    </w:tbl>
    <w:p w14:paraId="3497AA44" w14:textId="46869FC9" w:rsidR="002D56D7" w:rsidRPr="00747DA4" w:rsidRDefault="001328E0" w:rsidP="007109CE">
      <w:pPr>
        <w:pStyle w:val="Heading2"/>
      </w:pPr>
      <w:r>
        <w:t>Role overview</w:t>
      </w:r>
    </w:p>
    <w:tbl>
      <w:tblPr>
        <w:tblStyle w:val="TableGrid"/>
        <w:tblW w:w="935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05C87" w14:paraId="3506D53D" w14:textId="77777777" w:rsidTr="450F01BF">
        <w:trPr>
          <w:trHeight w:val="780"/>
        </w:trPr>
        <w:tc>
          <w:tcPr>
            <w:tcW w:w="9351" w:type="dxa"/>
            <w:hideMark/>
          </w:tcPr>
          <w:p w14:paraId="67E98401" w14:textId="0193886F" w:rsidR="00B05C87" w:rsidRPr="00DE5C25" w:rsidRDefault="000945FD">
            <w:r>
              <w:t>This role</w:t>
            </w:r>
            <w:r w:rsidR="00B05C87">
              <w:t xml:space="preserve"> is accountable for leading the organisational learning strategy</w:t>
            </w:r>
            <w:r w:rsidR="005D72F0">
              <w:t xml:space="preserve">, delivering </w:t>
            </w:r>
            <w:r w:rsidR="00A264E0">
              <w:t xml:space="preserve">the </w:t>
            </w:r>
            <w:r w:rsidR="00B05C87">
              <w:t>annual plan</w:t>
            </w:r>
            <w:r w:rsidR="00BC08B7">
              <w:t xml:space="preserve">, </w:t>
            </w:r>
            <w:r w:rsidR="00185998" w:rsidRPr="00DE5C25">
              <w:t xml:space="preserve">and </w:t>
            </w:r>
            <w:r w:rsidR="008E6DE6">
              <w:t>building</w:t>
            </w:r>
            <w:r w:rsidR="00185998" w:rsidRPr="00DE5C25">
              <w:t xml:space="preserve"> a culture of learning and innovation</w:t>
            </w:r>
            <w:r w:rsidR="004D449E" w:rsidRPr="00DE5C25">
              <w:t xml:space="preserve">. </w:t>
            </w:r>
            <w:r w:rsidR="00C80A6D">
              <w:t xml:space="preserve">The post holder </w:t>
            </w:r>
            <w:r w:rsidR="008D1771">
              <w:t>works in partnership across the organisation</w:t>
            </w:r>
            <w:r w:rsidR="0026127F" w:rsidRPr="00DE5C25">
              <w:t xml:space="preserve"> to </w:t>
            </w:r>
            <w:r w:rsidR="001B62D3">
              <w:t xml:space="preserve">connect </w:t>
            </w:r>
            <w:r w:rsidR="001B62D3" w:rsidRPr="00977C4F">
              <w:t xml:space="preserve">learning and development to the organisation’s strategy, business plans and capability priorities, ensuring </w:t>
            </w:r>
            <w:r w:rsidR="009269F5">
              <w:t xml:space="preserve">our </w:t>
            </w:r>
            <w:r w:rsidR="001B62D3" w:rsidRPr="00977C4F">
              <w:t xml:space="preserve">learning activities enable colleagues and teams </w:t>
            </w:r>
            <w:r w:rsidR="008D1771">
              <w:t>to</w:t>
            </w:r>
            <w:r w:rsidR="00DD601D">
              <w:t xml:space="preserve"> </w:t>
            </w:r>
            <w:r w:rsidR="001B62D3" w:rsidRPr="00977C4F">
              <w:t>deliver what the organisation needs now and in the future</w:t>
            </w:r>
            <w:r w:rsidR="00977C4F" w:rsidRPr="00977C4F">
              <w:t xml:space="preserve">. </w:t>
            </w:r>
          </w:p>
          <w:p w14:paraId="3C3561D6" w14:textId="6E796160" w:rsidR="004257A7" w:rsidRDefault="00E0341E">
            <w:r w:rsidRPr="00DE5C25">
              <w:t>Th</w:t>
            </w:r>
            <w:r w:rsidR="00F85C27" w:rsidRPr="00DE5C25">
              <w:t>is</w:t>
            </w:r>
            <w:r w:rsidRPr="00DE5C25">
              <w:t xml:space="preserve"> role </w:t>
            </w:r>
            <w:r w:rsidR="0098292D" w:rsidRPr="00DE5C25">
              <w:t>d</w:t>
            </w:r>
            <w:r w:rsidRPr="00DE5C25">
              <w:t>rive</w:t>
            </w:r>
            <w:r w:rsidR="0098292D" w:rsidRPr="00DE5C25">
              <w:t>s</w:t>
            </w:r>
            <w:r w:rsidRPr="00DE5C25">
              <w:t xml:space="preserve"> the integration of learning </w:t>
            </w:r>
            <w:r w:rsidR="00B05C87">
              <w:t xml:space="preserve">into </w:t>
            </w:r>
            <w:r w:rsidR="001A37E4">
              <w:t xml:space="preserve">both </w:t>
            </w:r>
            <w:r w:rsidR="002F03F9">
              <w:t xml:space="preserve">our </w:t>
            </w:r>
            <w:r w:rsidR="00B05C87">
              <w:t xml:space="preserve">people </w:t>
            </w:r>
            <w:r w:rsidR="00DE13FC">
              <w:t>management</w:t>
            </w:r>
            <w:r w:rsidR="00B05C87">
              <w:t xml:space="preserve"> </w:t>
            </w:r>
            <w:r w:rsidR="00C76EC3">
              <w:t xml:space="preserve">and individual </w:t>
            </w:r>
            <w:r w:rsidR="0092676D">
              <w:t xml:space="preserve">development </w:t>
            </w:r>
            <w:r w:rsidR="00B90883">
              <w:t>practices and plans</w:t>
            </w:r>
            <w:r w:rsidR="00290C48">
              <w:t>.</w:t>
            </w:r>
            <w:r w:rsidR="00B05C87">
              <w:t xml:space="preserve"> </w:t>
            </w:r>
            <w:r w:rsidR="004418BB">
              <w:t>They ensure</w:t>
            </w:r>
            <w:r w:rsidR="000638B8">
              <w:t xml:space="preserve"> </w:t>
            </w:r>
            <w:r w:rsidR="002B281A">
              <w:t xml:space="preserve">a </w:t>
            </w:r>
            <w:r w:rsidR="009D6DFB">
              <w:t xml:space="preserve">connected and </w:t>
            </w:r>
            <w:r w:rsidR="002B281A">
              <w:t xml:space="preserve">consistent </w:t>
            </w:r>
            <w:r w:rsidR="009919A6">
              <w:t xml:space="preserve">learning </w:t>
            </w:r>
            <w:r w:rsidR="002B281A">
              <w:t>experience</w:t>
            </w:r>
            <w:r w:rsidR="000638B8" w:rsidRPr="00DE5C25">
              <w:t xml:space="preserve"> across the </w:t>
            </w:r>
            <w:r w:rsidR="00DD601D">
              <w:t xml:space="preserve">Law </w:t>
            </w:r>
            <w:r w:rsidR="000638B8" w:rsidRPr="00DE5C25">
              <w:t>Society</w:t>
            </w:r>
            <w:r w:rsidR="004418BB">
              <w:t xml:space="preserve"> </w:t>
            </w:r>
            <w:r w:rsidR="00493D60">
              <w:t xml:space="preserve">by </w:t>
            </w:r>
            <w:r w:rsidR="00101836">
              <w:t xml:space="preserve">enabling </w:t>
            </w:r>
            <w:r w:rsidR="00290C48">
              <w:t xml:space="preserve">regular </w:t>
            </w:r>
            <w:r w:rsidR="004C2189">
              <w:t xml:space="preserve">development </w:t>
            </w:r>
            <w:r w:rsidR="00290C48">
              <w:t>conversations</w:t>
            </w:r>
            <w:r w:rsidR="009D14AD">
              <w:t xml:space="preserve"> and planning</w:t>
            </w:r>
            <w:r w:rsidR="00290C48">
              <w:t xml:space="preserve">, </w:t>
            </w:r>
            <w:r w:rsidR="00E02C37">
              <w:t>formal personal and professional development</w:t>
            </w:r>
            <w:r w:rsidR="004257A7">
              <w:t xml:space="preserve">, </w:t>
            </w:r>
            <w:r w:rsidR="00290C48">
              <w:t>coaching</w:t>
            </w:r>
            <w:r w:rsidR="004257A7">
              <w:t xml:space="preserve"> and </w:t>
            </w:r>
            <w:r w:rsidR="00290C48">
              <w:t>mentoring</w:t>
            </w:r>
            <w:r w:rsidR="009707B8">
              <w:t xml:space="preserve">, </w:t>
            </w:r>
            <w:r w:rsidR="00F82EEE">
              <w:t xml:space="preserve">embedding </w:t>
            </w:r>
            <w:r w:rsidR="00290C48">
              <w:t>learning in the flow of work</w:t>
            </w:r>
            <w:r w:rsidR="005115BF">
              <w:t xml:space="preserve"> and evaluating impact.</w:t>
            </w:r>
          </w:p>
          <w:p w14:paraId="0479FCC0" w14:textId="0FA9042A" w:rsidR="00B05C87" w:rsidRDefault="00B05C87">
            <w:r>
              <w:t xml:space="preserve">Working with the Head of Capability &amp; Talent, </w:t>
            </w:r>
            <w:r w:rsidR="00630FDD">
              <w:t xml:space="preserve">and in partnership with </w:t>
            </w:r>
            <w:r>
              <w:t xml:space="preserve">colleagues across People &amp; Organisational Development, senior </w:t>
            </w:r>
            <w:r w:rsidR="00C66F5A">
              <w:t xml:space="preserve">business </w:t>
            </w:r>
            <w:r>
              <w:t xml:space="preserve">leaders and people managers, the post holder </w:t>
            </w:r>
            <w:r w:rsidR="00D91A09">
              <w:t xml:space="preserve">leads on the identification of </w:t>
            </w:r>
            <w:r w:rsidR="002C31D5">
              <w:t>learning</w:t>
            </w:r>
            <w:r>
              <w:t xml:space="preserve"> priorities</w:t>
            </w:r>
            <w:r w:rsidR="002C31D5">
              <w:t>,</w:t>
            </w:r>
            <w:r>
              <w:t xml:space="preserve"> design</w:t>
            </w:r>
            <w:r w:rsidR="002C31D5">
              <w:t xml:space="preserve"> </w:t>
            </w:r>
            <w:r w:rsidR="00C11633">
              <w:t xml:space="preserve">and delivery </w:t>
            </w:r>
            <w:r w:rsidR="002C31D5">
              <w:t>of</w:t>
            </w:r>
            <w:r>
              <w:t xml:space="preserve"> learning solutions </w:t>
            </w:r>
            <w:r w:rsidR="00C11633">
              <w:t xml:space="preserve">and </w:t>
            </w:r>
            <w:r w:rsidR="009378F1">
              <w:t xml:space="preserve">evaluating </w:t>
            </w:r>
            <w:r w:rsidR="00C11633">
              <w:t xml:space="preserve">the impact </w:t>
            </w:r>
            <w:r w:rsidR="002430B1">
              <w:t>on</w:t>
            </w:r>
            <w:r>
              <w:t xml:space="preserve"> </w:t>
            </w:r>
            <w:r w:rsidR="00790188">
              <w:t xml:space="preserve">organisational </w:t>
            </w:r>
            <w:r w:rsidR="00730B74">
              <w:t>capability</w:t>
            </w:r>
            <w:r w:rsidR="002430B1">
              <w:t xml:space="preserve"> and</w:t>
            </w:r>
            <w:r w:rsidR="00790188">
              <w:t xml:space="preserve"> </w:t>
            </w:r>
            <w:r w:rsidR="00E862B2">
              <w:t xml:space="preserve">a </w:t>
            </w:r>
            <w:r w:rsidR="00673294">
              <w:t xml:space="preserve">learning </w:t>
            </w:r>
            <w:r w:rsidR="00E862B2">
              <w:t>culture</w:t>
            </w:r>
            <w:r w:rsidR="2BE6FD8E">
              <w:t>.</w:t>
            </w:r>
          </w:p>
          <w:p w14:paraId="56E1F1D1" w14:textId="0BE8794D" w:rsidR="00B05C87" w:rsidRDefault="00B05C87">
            <w:r>
              <w:t>The post holder line manages the Learning &amp; Development Co-ordinator, setting objectives, supporting performance and developing capability in line with business needs and career aspirations.</w:t>
            </w:r>
          </w:p>
        </w:tc>
      </w:tr>
    </w:tbl>
    <w:p w14:paraId="2315F20F" w14:textId="76C284CF" w:rsidR="00FA62E4" w:rsidRPr="00FA62E4" w:rsidRDefault="009B1204" w:rsidP="450F01BF">
      <w:pPr>
        <w:pStyle w:val="Heading2"/>
      </w:pPr>
      <w:r>
        <w:t xml:space="preserve">Core </w:t>
      </w:r>
      <w:r w:rsidR="005C00EB">
        <w:t>d</w:t>
      </w:r>
      <w:r>
        <w:t>uties</w:t>
      </w:r>
      <w:r w:rsidR="00810D57">
        <w:t xml:space="preserve"> of the role</w:t>
      </w:r>
      <w:r w:rsidR="00D74FF0">
        <w:t>: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5C87" w14:paraId="14C11C6B" w14:textId="77777777" w:rsidTr="450F01BF">
        <w:tc>
          <w:tcPr>
            <w:tcW w:w="9016" w:type="dxa"/>
            <w:hideMark/>
          </w:tcPr>
          <w:p w14:paraId="2BC25177" w14:textId="304DEB07" w:rsidR="00242177" w:rsidRPr="00242177" w:rsidRDefault="450560AB" w:rsidP="450F01BF">
            <w:pPr>
              <w:spacing w:before="100" w:beforeAutospacing="1" w:after="100" w:afterAutospacing="1" w:line="300" w:lineRule="atLeast"/>
              <w:outlineLvl w:val="2"/>
              <w:rPr>
                <w:rFonts w:eastAsiaTheme="minorEastAsia"/>
                <w:b/>
                <w:bCs/>
                <w:lang w:eastAsia="en-GB"/>
              </w:rPr>
            </w:pPr>
            <w:r w:rsidRPr="450F01BF">
              <w:rPr>
                <w:rFonts w:eastAsiaTheme="minorEastAsia"/>
                <w:b/>
                <w:bCs/>
                <w:lang w:eastAsia="en-GB"/>
              </w:rPr>
              <w:t>Strategic learning and programme delivery</w:t>
            </w:r>
          </w:p>
          <w:p w14:paraId="2E130B1C" w14:textId="77777777" w:rsidR="002C1D74" w:rsidRPr="00242177" w:rsidRDefault="13497243" w:rsidP="450F01B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lastRenderedPageBreak/>
              <w:t xml:space="preserve">Identify capability gaps and development priorities, working with the </w:t>
            </w:r>
            <w:r w:rsidRPr="450F01BF">
              <w:rPr>
                <w:rFonts w:eastAsiaTheme="minorEastAsia"/>
              </w:rPr>
              <w:t>Head of Capability &amp; Talent, and in partnership with colleagues across People &amp; Organisational Development, senior business leaders and people managers.</w:t>
            </w:r>
          </w:p>
          <w:p w14:paraId="58BC1061" w14:textId="77777777" w:rsidR="00242177" w:rsidRPr="00242177" w:rsidRDefault="450560AB" w:rsidP="450F01B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Lead the organisational learning strategy and annual learning plan, ensuring alignment with corporate priorities, business plans and future capability needs.</w:t>
            </w:r>
          </w:p>
          <w:p w14:paraId="724C119F" w14:textId="4BB19408" w:rsidR="00863EA3" w:rsidRPr="00242177" w:rsidRDefault="0FE9879C" w:rsidP="450F01B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Inform and embed </w:t>
            </w:r>
            <w:r w:rsidR="43B2392A" w:rsidRPr="450F01BF">
              <w:rPr>
                <w:rFonts w:eastAsiaTheme="minorEastAsia"/>
                <w:lang w:eastAsia="en-GB"/>
              </w:rPr>
              <w:t xml:space="preserve">our </w:t>
            </w:r>
            <w:r w:rsidRPr="450F01BF">
              <w:rPr>
                <w:rFonts w:eastAsiaTheme="minorEastAsia"/>
                <w:lang w:eastAsia="en-GB"/>
              </w:rPr>
              <w:t xml:space="preserve">capability frameworks in </w:t>
            </w:r>
            <w:r w:rsidR="32673706" w:rsidRPr="450F01BF">
              <w:rPr>
                <w:rFonts w:eastAsiaTheme="minorEastAsia"/>
                <w:lang w:eastAsia="en-GB"/>
              </w:rPr>
              <w:t xml:space="preserve">learning and </w:t>
            </w:r>
            <w:r w:rsidRPr="450F01BF">
              <w:rPr>
                <w:rFonts w:eastAsiaTheme="minorEastAsia"/>
                <w:lang w:eastAsia="en-GB"/>
              </w:rPr>
              <w:t xml:space="preserve">development </w:t>
            </w:r>
            <w:r w:rsidR="700D6A8E" w:rsidRPr="450F01BF">
              <w:rPr>
                <w:rFonts w:eastAsiaTheme="minorEastAsia"/>
                <w:lang w:eastAsia="en-GB"/>
              </w:rPr>
              <w:t>practices and interventions.</w:t>
            </w:r>
          </w:p>
          <w:p w14:paraId="7AC55A0F" w14:textId="3594B6E5" w:rsidR="00242177" w:rsidRPr="00242177" w:rsidRDefault="450560AB" w:rsidP="450F01B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Design, deliver and evaluate learning programmes, </w:t>
            </w:r>
            <w:r w:rsidR="6ED7F957" w:rsidRPr="450F01BF">
              <w:rPr>
                <w:rFonts w:eastAsiaTheme="minorEastAsia"/>
                <w:lang w:eastAsia="en-GB"/>
              </w:rPr>
              <w:t xml:space="preserve">development </w:t>
            </w:r>
            <w:r w:rsidRPr="450F01BF">
              <w:rPr>
                <w:rFonts w:eastAsiaTheme="minorEastAsia"/>
                <w:lang w:eastAsia="en-GB"/>
              </w:rPr>
              <w:t>pathways and interventions that support individual, team and organisational capability.</w:t>
            </w:r>
          </w:p>
          <w:p w14:paraId="726F39D4" w14:textId="77777777" w:rsidR="00242177" w:rsidRPr="00242177" w:rsidRDefault="450560AB" w:rsidP="450F01BF">
            <w:pPr>
              <w:spacing w:before="100" w:beforeAutospacing="1" w:after="100" w:afterAutospacing="1" w:line="300" w:lineRule="atLeast"/>
              <w:outlineLvl w:val="2"/>
              <w:rPr>
                <w:rFonts w:eastAsiaTheme="minorEastAsia"/>
                <w:b/>
                <w:bCs/>
                <w:lang w:eastAsia="en-GB"/>
              </w:rPr>
            </w:pPr>
            <w:r w:rsidRPr="450F01BF">
              <w:rPr>
                <w:rFonts w:eastAsiaTheme="minorEastAsia"/>
                <w:b/>
                <w:bCs/>
                <w:lang w:eastAsia="en-GB"/>
              </w:rPr>
              <w:t>Learning culture, coaching and mentoring</w:t>
            </w:r>
          </w:p>
          <w:p w14:paraId="300A6444" w14:textId="4F256A31" w:rsidR="00242177" w:rsidRPr="00242177" w:rsidRDefault="450560AB" w:rsidP="450F01B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Embed a culture of learning and innovation through development conversations, </w:t>
            </w:r>
            <w:r w:rsidR="718E87A0" w:rsidRPr="450F01BF">
              <w:rPr>
                <w:rFonts w:eastAsiaTheme="minorEastAsia"/>
                <w:lang w:eastAsia="en-GB"/>
              </w:rPr>
              <w:t xml:space="preserve">people </w:t>
            </w:r>
            <w:r w:rsidR="2735FC7B" w:rsidRPr="450F01BF">
              <w:rPr>
                <w:rFonts w:eastAsiaTheme="minorEastAsia"/>
                <w:lang w:eastAsia="en-GB"/>
              </w:rPr>
              <w:t>leadership</w:t>
            </w:r>
            <w:r w:rsidRPr="450F01BF">
              <w:rPr>
                <w:rFonts w:eastAsiaTheme="minorEastAsia"/>
                <w:lang w:eastAsia="en-GB"/>
              </w:rPr>
              <w:t xml:space="preserve"> practice</w:t>
            </w:r>
            <w:r w:rsidR="718E87A0" w:rsidRPr="450F01BF">
              <w:rPr>
                <w:rFonts w:eastAsiaTheme="minorEastAsia"/>
                <w:lang w:eastAsia="en-GB"/>
              </w:rPr>
              <w:t>s</w:t>
            </w:r>
            <w:r w:rsidRPr="450F01BF">
              <w:rPr>
                <w:rFonts w:eastAsiaTheme="minorEastAsia"/>
                <w:lang w:eastAsia="en-GB"/>
              </w:rPr>
              <w:t xml:space="preserve"> and learning in the flow of work.</w:t>
            </w:r>
          </w:p>
          <w:p w14:paraId="19B55C4C" w14:textId="6B0C6F2A" w:rsidR="00242177" w:rsidRPr="00242177" w:rsidRDefault="450560AB" w:rsidP="450F01B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Lead the design</w:t>
            </w:r>
            <w:r w:rsidR="23BD42AE" w:rsidRPr="450F01BF">
              <w:rPr>
                <w:rFonts w:eastAsiaTheme="minorEastAsia"/>
                <w:lang w:eastAsia="en-GB"/>
              </w:rPr>
              <w:t xml:space="preserve">, </w:t>
            </w:r>
            <w:r w:rsidRPr="450F01BF">
              <w:rPr>
                <w:rFonts w:eastAsiaTheme="minorEastAsia"/>
                <w:lang w:eastAsia="en-GB"/>
              </w:rPr>
              <w:t xml:space="preserve">delivery </w:t>
            </w:r>
            <w:r w:rsidR="23BD42AE" w:rsidRPr="450F01BF">
              <w:rPr>
                <w:rFonts w:eastAsiaTheme="minorEastAsia"/>
                <w:lang w:eastAsia="en-GB"/>
              </w:rPr>
              <w:t xml:space="preserve">and embedding </w:t>
            </w:r>
            <w:r w:rsidRPr="450F01BF">
              <w:rPr>
                <w:rFonts w:eastAsiaTheme="minorEastAsia"/>
                <w:lang w:eastAsia="en-GB"/>
              </w:rPr>
              <w:t>of coaching, mentoring, peer learning and reflective practice across the organisation.</w:t>
            </w:r>
          </w:p>
          <w:p w14:paraId="5DA2900C" w14:textId="528D9309" w:rsidR="00242177" w:rsidRPr="00242177" w:rsidRDefault="450560AB" w:rsidP="450F01B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Develop practical tools and guidance that help managers and colleagues plan </w:t>
            </w:r>
            <w:r w:rsidR="50D81674" w:rsidRPr="450F01BF">
              <w:rPr>
                <w:rFonts w:eastAsiaTheme="minorEastAsia"/>
                <w:lang w:eastAsia="en-GB"/>
              </w:rPr>
              <w:t xml:space="preserve">development </w:t>
            </w:r>
            <w:r w:rsidRPr="450F01BF">
              <w:rPr>
                <w:rFonts w:eastAsiaTheme="minorEastAsia"/>
                <w:lang w:eastAsia="en-GB"/>
              </w:rPr>
              <w:t xml:space="preserve">and apply </w:t>
            </w:r>
            <w:r w:rsidR="50D81674" w:rsidRPr="450F01BF">
              <w:rPr>
                <w:rFonts w:eastAsiaTheme="minorEastAsia"/>
                <w:lang w:eastAsia="en-GB"/>
              </w:rPr>
              <w:t>learning</w:t>
            </w:r>
            <w:r w:rsidRPr="450F01BF">
              <w:rPr>
                <w:rFonts w:eastAsiaTheme="minorEastAsia"/>
                <w:lang w:eastAsia="en-GB"/>
              </w:rPr>
              <w:t xml:space="preserve"> effectively.</w:t>
            </w:r>
          </w:p>
          <w:p w14:paraId="407CFE4A" w14:textId="77777777" w:rsidR="00242177" w:rsidRPr="00242177" w:rsidRDefault="450560AB" w:rsidP="450F01BF">
            <w:pPr>
              <w:spacing w:before="100" w:beforeAutospacing="1" w:after="100" w:afterAutospacing="1" w:line="300" w:lineRule="atLeast"/>
              <w:outlineLvl w:val="2"/>
              <w:rPr>
                <w:rFonts w:eastAsiaTheme="minorEastAsia"/>
                <w:b/>
                <w:bCs/>
                <w:lang w:eastAsia="en-GB"/>
              </w:rPr>
            </w:pPr>
            <w:r w:rsidRPr="450F01BF">
              <w:rPr>
                <w:rFonts w:eastAsiaTheme="minorEastAsia"/>
                <w:b/>
                <w:bCs/>
                <w:lang w:eastAsia="en-GB"/>
              </w:rPr>
              <w:t>Stakeholder, supplier and external partnership</w:t>
            </w:r>
          </w:p>
          <w:p w14:paraId="1634463C" w14:textId="0066D2B6" w:rsidR="00242177" w:rsidRPr="00242177" w:rsidRDefault="450560AB" w:rsidP="450F01B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Build effective relationships with leaders, </w:t>
            </w:r>
            <w:r w:rsidR="720E4C72" w:rsidRPr="450F01BF">
              <w:rPr>
                <w:rFonts w:eastAsiaTheme="minorEastAsia"/>
                <w:lang w:eastAsia="en-GB"/>
              </w:rPr>
              <w:t xml:space="preserve">people </w:t>
            </w:r>
            <w:r w:rsidRPr="450F01BF">
              <w:rPr>
                <w:rFonts w:eastAsiaTheme="minorEastAsia"/>
                <w:lang w:eastAsia="en-GB"/>
              </w:rPr>
              <w:t>managers, HR Business Partners and subject matter experts to identify priorities and co-design learning solutions.</w:t>
            </w:r>
          </w:p>
          <w:p w14:paraId="0F0339DC" w14:textId="77777777" w:rsidR="00227B9C" w:rsidRPr="00227B9C" w:rsidRDefault="1A86D342" w:rsidP="450F01B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Build relationships with external learning, professional and accrediting organisations to keep the learning offer current and credible.</w:t>
            </w:r>
          </w:p>
          <w:p w14:paraId="6E772E1B" w14:textId="493C5FC8" w:rsidR="00242177" w:rsidRPr="00242177" w:rsidRDefault="450560AB" w:rsidP="450F01B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Lead the commission and </w:t>
            </w:r>
            <w:r w:rsidR="5344F26F" w:rsidRPr="450F01BF">
              <w:rPr>
                <w:rFonts w:eastAsiaTheme="minorEastAsia"/>
                <w:lang w:eastAsia="en-GB"/>
              </w:rPr>
              <w:t xml:space="preserve">performance </w:t>
            </w:r>
            <w:r w:rsidRPr="450F01BF">
              <w:rPr>
                <w:rFonts w:eastAsiaTheme="minorEastAsia"/>
                <w:lang w:eastAsia="en-GB"/>
              </w:rPr>
              <w:t>management of external learning providers.</w:t>
            </w:r>
          </w:p>
          <w:p w14:paraId="0122AF31" w14:textId="77777777" w:rsidR="00242177" w:rsidRPr="00242177" w:rsidRDefault="450560AB" w:rsidP="450F01BF">
            <w:pPr>
              <w:spacing w:before="100" w:beforeAutospacing="1" w:after="100" w:afterAutospacing="1" w:line="300" w:lineRule="atLeast"/>
              <w:outlineLvl w:val="2"/>
              <w:rPr>
                <w:rFonts w:eastAsiaTheme="minorEastAsia"/>
                <w:b/>
                <w:bCs/>
                <w:lang w:eastAsia="en-GB"/>
              </w:rPr>
            </w:pPr>
            <w:r w:rsidRPr="450F01BF">
              <w:rPr>
                <w:rFonts w:eastAsiaTheme="minorEastAsia"/>
                <w:b/>
                <w:bCs/>
                <w:lang w:eastAsia="en-GB"/>
              </w:rPr>
              <w:t>Learning systems, reporting and insight</w:t>
            </w:r>
          </w:p>
          <w:p w14:paraId="2AA79031" w14:textId="743DD06D" w:rsidR="00242177" w:rsidRPr="00242177" w:rsidRDefault="450560AB" w:rsidP="450F01B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 xml:space="preserve">Set the direction and standards for learning systems and </w:t>
            </w:r>
            <w:r w:rsidR="383B8520" w:rsidRPr="450F01BF">
              <w:rPr>
                <w:rFonts w:eastAsiaTheme="minorEastAsia"/>
                <w:lang w:eastAsia="en-GB"/>
              </w:rPr>
              <w:t xml:space="preserve">digital </w:t>
            </w:r>
            <w:r w:rsidRPr="450F01BF">
              <w:rPr>
                <w:rFonts w:eastAsiaTheme="minorEastAsia"/>
                <w:lang w:eastAsia="en-GB"/>
              </w:rPr>
              <w:t>platforms, working with suppliers and Technology colleagues to improve user experience</w:t>
            </w:r>
            <w:r w:rsidR="1F965C97" w:rsidRPr="450F01BF">
              <w:rPr>
                <w:rFonts w:eastAsiaTheme="minorEastAsia"/>
                <w:lang w:eastAsia="en-GB"/>
              </w:rPr>
              <w:t>, access and reporting.</w:t>
            </w:r>
          </w:p>
          <w:p w14:paraId="795373C7" w14:textId="48854A2A" w:rsidR="00242177" w:rsidRPr="00242177" w:rsidRDefault="450560AB" w:rsidP="450F01B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Set the approach to learning evaluation</w:t>
            </w:r>
            <w:r w:rsidR="0A008405" w:rsidRPr="450F01BF">
              <w:rPr>
                <w:rFonts w:eastAsiaTheme="minorEastAsia"/>
                <w:lang w:eastAsia="en-GB"/>
              </w:rPr>
              <w:t xml:space="preserve"> and reporting</w:t>
            </w:r>
            <w:r w:rsidRPr="450F01BF">
              <w:rPr>
                <w:rFonts w:eastAsiaTheme="minorEastAsia"/>
                <w:lang w:eastAsia="en-GB"/>
              </w:rPr>
              <w:t>, using evidence to assess impact, value for money and continuous improvement.</w:t>
            </w:r>
          </w:p>
          <w:p w14:paraId="118D85AE" w14:textId="6CA878DF" w:rsidR="00242177" w:rsidRPr="00242177" w:rsidRDefault="450560AB" w:rsidP="450F01B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Use insight to advise the Head of Capability and senior leaders on future learning priorities</w:t>
            </w:r>
            <w:r w:rsidR="383B8520" w:rsidRPr="450F01BF">
              <w:rPr>
                <w:rFonts w:eastAsiaTheme="minorEastAsia"/>
                <w:lang w:eastAsia="en-GB"/>
              </w:rPr>
              <w:t xml:space="preserve"> and approaches</w:t>
            </w:r>
            <w:r w:rsidRPr="450F01BF">
              <w:rPr>
                <w:rFonts w:eastAsiaTheme="minorEastAsia"/>
                <w:lang w:eastAsia="en-GB"/>
              </w:rPr>
              <w:t>.</w:t>
            </w:r>
          </w:p>
          <w:p w14:paraId="7D4E2120" w14:textId="77777777" w:rsidR="00242177" w:rsidRPr="00242177" w:rsidRDefault="450560AB" w:rsidP="450F01BF">
            <w:pPr>
              <w:spacing w:before="100" w:beforeAutospacing="1" w:after="100" w:afterAutospacing="1" w:line="300" w:lineRule="atLeast"/>
              <w:outlineLvl w:val="2"/>
              <w:rPr>
                <w:rFonts w:eastAsiaTheme="minorEastAsia"/>
                <w:b/>
                <w:bCs/>
                <w:lang w:eastAsia="en-GB"/>
              </w:rPr>
            </w:pPr>
            <w:r w:rsidRPr="450F01BF">
              <w:rPr>
                <w:rFonts w:eastAsiaTheme="minorEastAsia"/>
                <w:b/>
                <w:bCs/>
                <w:lang w:eastAsia="en-GB"/>
              </w:rPr>
              <w:t>People, budget and resource leadership</w:t>
            </w:r>
          </w:p>
          <w:p w14:paraId="429A3449" w14:textId="77777777" w:rsidR="00242177" w:rsidRPr="00242177" w:rsidRDefault="450560AB" w:rsidP="450F01B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lastRenderedPageBreak/>
              <w:t>Plan and manage learning spend within the allocated budget, advising on priorities, forecasting and value for money.</w:t>
            </w:r>
          </w:p>
          <w:p w14:paraId="608870FD" w14:textId="77777777" w:rsidR="00035903" w:rsidRDefault="450560AB" w:rsidP="450F01B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Deploy people, supplier and budget resources effectively to deliver agreed priorities and service standards.</w:t>
            </w:r>
            <w:r w:rsidR="3C67BF5B" w:rsidRPr="450F01BF">
              <w:rPr>
                <w:rFonts w:eastAsiaTheme="minorEastAsia"/>
                <w:lang w:eastAsia="en-GB"/>
              </w:rPr>
              <w:t xml:space="preserve"> </w:t>
            </w:r>
          </w:p>
          <w:p w14:paraId="53ABE228" w14:textId="23BE8F34" w:rsidR="00035903" w:rsidRPr="00242177" w:rsidRDefault="3C67BF5B" w:rsidP="450F01B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eastAsiaTheme="minorEastAsia"/>
                <w:lang w:eastAsia="en-GB"/>
              </w:rPr>
            </w:pPr>
            <w:r w:rsidRPr="450F01BF">
              <w:rPr>
                <w:rFonts w:eastAsiaTheme="minorEastAsia"/>
                <w:lang w:eastAsia="en-GB"/>
              </w:rPr>
              <w:t>Line manages the Learning &amp; Development Co-ordinator setting objectives, supporting performance and developing capability.</w:t>
            </w:r>
          </w:p>
          <w:p w14:paraId="4E6506C2" w14:textId="6D476FF3" w:rsidR="00B05C87" w:rsidRDefault="00B05C87" w:rsidP="450F01BF">
            <w:pPr>
              <w:spacing w:before="0" w:after="0"/>
              <w:rPr>
                <w:rFonts w:eastAsiaTheme="minorEastAsia"/>
              </w:rPr>
            </w:pPr>
          </w:p>
        </w:tc>
      </w:tr>
    </w:tbl>
    <w:p w14:paraId="2A005ABE" w14:textId="5CFF3FF6" w:rsidR="450F01BF" w:rsidRDefault="450F01BF" w:rsidP="450F01BF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</w:p>
    <w:p w14:paraId="3E77BCC1" w14:textId="1163838D" w:rsidR="00B25E46" w:rsidRPr="00D24E88" w:rsidRDefault="009D2795" w:rsidP="450F01BF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r w:rsidRPr="450F01BF">
        <w:rPr>
          <w:color w:val="004D71" w:themeColor="text1"/>
          <w:szCs w:val="28"/>
        </w:rPr>
        <w:t>Skills and attributes</w:t>
      </w:r>
      <w:r w:rsidR="00677BD7" w:rsidRPr="450F01BF">
        <w:rPr>
          <w:rFonts w:asciiTheme="minorHAnsi" w:eastAsiaTheme="minorEastAsia" w:hAnsiTheme="minorHAnsi" w:cstheme="minorBidi"/>
          <w:sz w:val="22"/>
          <w:szCs w:val="22"/>
        </w:rPr>
        <w:t>:</w:t>
      </w:r>
    </w:p>
    <w:p w14:paraId="64516BE7" w14:textId="08449D78" w:rsidR="008F5522" w:rsidRPr="008F5522" w:rsidRDefault="008F5522" w:rsidP="450F01B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lang w:eastAsia="en-GB"/>
        </w:rPr>
      </w:pPr>
      <w:r w:rsidRPr="450F01BF">
        <w:rPr>
          <w:rFonts w:eastAsiaTheme="minorEastAsia"/>
          <w:b/>
          <w:bCs/>
          <w:lang w:eastAsia="en-GB"/>
        </w:rPr>
        <w:t>Essential criteria</w:t>
      </w:r>
      <w:r w:rsidR="66A099D8" w:rsidRPr="450F01BF">
        <w:rPr>
          <w:rFonts w:eastAsiaTheme="minorEastAsia"/>
          <w:b/>
          <w:bCs/>
          <w:lang w:eastAsia="en-GB"/>
        </w:rPr>
        <w:t xml:space="preserve"> &amp; experience</w:t>
      </w:r>
    </w:p>
    <w:p w14:paraId="7C054ECE" w14:textId="37B83D83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Experience leading learning strategies, plans and programmes that are aligned to business priorities and future capability needs.</w:t>
      </w:r>
    </w:p>
    <w:p w14:paraId="62D9056A" w14:textId="6DFAF175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Able to diagnose capability needs and translate them into practical learning priorities, pathways and interventions.</w:t>
      </w:r>
    </w:p>
    <w:p w14:paraId="41CE040B" w14:textId="1E8D6764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Experience embedding inclusive learning cultures, including coaching, mentoring, peer learning, reflective practice and learning in the flow of work.</w:t>
      </w:r>
    </w:p>
    <w:p w14:paraId="6038A031" w14:textId="117A5B53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Strong understanding of adult learning, behaviour change, organisational learning and accessible learning design.</w:t>
      </w:r>
    </w:p>
    <w:p w14:paraId="199FFC69" w14:textId="70C2F40A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Strong consulting, stakeholder and partnership skills, with the ability to influence leaders, managers, suppliers and external partners.</w:t>
      </w:r>
    </w:p>
    <w:p w14:paraId="0B5EAD2C" w14:textId="1D7F1EBE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Experience using learning systems, digital platforms, data and evaluation to improve access, user experience, reporting and impact.</w:t>
      </w:r>
    </w:p>
    <w:p w14:paraId="275DE0CE" w14:textId="2A9D3B0E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Experience managing learning budgets, suppliers and resources to deliver value for money and agreed service standards.</w:t>
      </w:r>
    </w:p>
    <w:p w14:paraId="1A5806C1" w14:textId="68BEB61A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Strong planning, programme and project management skills, with the ability to prioritise and deliver to agreed standards.</w:t>
      </w:r>
    </w:p>
    <w:p w14:paraId="2EC0AAF7" w14:textId="50F45C72" w:rsidR="450F01BF" w:rsidRDefault="450F01BF" w:rsidP="450F01BF">
      <w:pPr>
        <w:pStyle w:val="ListParagraph"/>
        <w:numPr>
          <w:ilvl w:val="0"/>
          <w:numId w:val="12"/>
        </w:numPr>
      </w:pPr>
      <w:r w:rsidRPr="450F01BF">
        <w:rPr>
          <w:rFonts w:ascii="Avenir Next LT Pro" w:eastAsia="Avenir Next LT Pro" w:hAnsi="Avenir Next LT Pro" w:cs="Avenir Next LT Pro"/>
        </w:rPr>
        <w:t>Experience line managing, coaching and developing others to support performance, engagement and continuous improvement.</w:t>
      </w:r>
    </w:p>
    <w:p w14:paraId="111AD2AF" w14:textId="47E6A689" w:rsidR="008F5522" w:rsidRPr="008F5522" w:rsidRDefault="008F5522" w:rsidP="450F01B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lang w:eastAsia="en-GB"/>
        </w:rPr>
      </w:pPr>
      <w:r w:rsidRPr="450F01BF">
        <w:rPr>
          <w:rFonts w:eastAsiaTheme="minorEastAsia"/>
          <w:b/>
          <w:bCs/>
          <w:lang w:eastAsia="en-GB"/>
        </w:rPr>
        <w:t>Professional capabilities</w:t>
      </w:r>
    </w:p>
    <w:p w14:paraId="4D113421" w14:textId="7843ED36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 xml:space="preserve">Strategic learning and development </w:t>
      </w:r>
    </w:p>
    <w:p w14:paraId="2809A471" w14:textId="77777777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Organisational capability diagnosis and development</w:t>
      </w:r>
    </w:p>
    <w:p w14:paraId="14F63D59" w14:textId="7688FEF2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 xml:space="preserve">Learning </w:t>
      </w:r>
      <w:r w:rsidR="231937FB" w:rsidRPr="450F01BF">
        <w:rPr>
          <w:rFonts w:eastAsiaTheme="minorEastAsia"/>
          <w:lang w:eastAsia="en-GB"/>
        </w:rPr>
        <w:t xml:space="preserve">systems thinking, </w:t>
      </w:r>
      <w:r w:rsidRPr="450F01BF">
        <w:rPr>
          <w:rFonts w:eastAsiaTheme="minorEastAsia"/>
          <w:lang w:eastAsia="en-GB"/>
        </w:rPr>
        <w:t>design, delivery and evaluation</w:t>
      </w:r>
    </w:p>
    <w:p w14:paraId="459C3EF2" w14:textId="77777777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Learning culture, coaching and mentoring</w:t>
      </w:r>
    </w:p>
    <w:p w14:paraId="1627ABEC" w14:textId="77777777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Business partnering, consulting and stakeholder influence</w:t>
      </w:r>
    </w:p>
    <w:p w14:paraId="0AFB46B1" w14:textId="18787420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Supplier</w:t>
      </w:r>
      <w:r w:rsidR="0C6982D6" w:rsidRPr="450F01BF">
        <w:rPr>
          <w:rFonts w:eastAsiaTheme="minorEastAsia"/>
          <w:lang w:eastAsia="en-GB"/>
        </w:rPr>
        <w:t xml:space="preserve"> </w:t>
      </w:r>
      <w:r w:rsidRPr="450F01BF">
        <w:rPr>
          <w:rFonts w:eastAsiaTheme="minorEastAsia"/>
          <w:lang w:eastAsia="en-GB"/>
        </w:rPr>
        <w:t>procurement and management</w:t>
      </w:r>
    </w:p>
    <w:p w14:paraId="64D3B27D" w14:textId="7C36B699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Learning systems</w:t>
      </w:r>
      <w:r w:rsidR="0FB32827" w:rsidRPr="450F01BF">
        <w:rPr>
          <w:rFonts w:eastAsiaTheme="minorEastAsia"/>
          <w:lang w:eastAsia="en-GB"/>
        </w:rPr>
        <w:t xml:space="preserve"> and </w:t>
      </w:r>
      <w:r w:rsidRPr="450F01BF">
        <w:rPr>
          <w:rFonts w:eastAsiaTheme="minorEastAsia"/>
          <w:lang w:eastAsia="en-GB"/>
        </w:rPr>
        <w:t>digital platform</w:t>
      </w:r>
      <w:r w:rsidR="2D860CFA" w:rsidRPr="450F01BF">
        <w:rPr>
          <w:rFonts w:eastAsiaTheme="minorEastAsia"/>
          <w:lang w:eastAsia="en-GB"/>
        </w:rPr>
        <w:t>s</w:t>
      </w:r>
      <w:r w:rsidRPr="450F01BF">
        <w:rPr>
          <w:rFonts w:eastAsiaTheme="minorEastAsia"/>
          <w:lang w:eastAsia="en-GB"/>
        </w:rPr>
        <w:t xml:space="preserve"> experience</w:t>
      </w:r>
    </w:p>
    <w:p w14:paraId="28735C79" w14:textId="77777777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Reporting, insight and impact evaluation</w:t>
      </w:r>
    </w:p>
    <w:p w14:paraId="6CAF597B" w14:textId="77777777" w:rsidR="008F5522" w:rsidRPr="008F5522" w:rsidRDefault="008F5522" w:rsidP="450F01B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Budget and resource management</w:t>
      </w:r>
    </w:p>
    <w:p w14:paraId="698997B5" w14:textId="1232CA4F" w:rsidR="008F5522" w:rsidRDefault="008F5522" w:rsidP="450F01BF">
      <w:pPr>
        <w:numPr>
          <w:ilvl w:val="0"/>
          <w:numId w:val="13"/>
        </w:numPr>
        <w:spacing w:beforeAutospacing="1" w:afterAutospacing="1" w:line="300" w:lineRule="atLeast"/>
        <w:rPr>
          <w:rFonts w:eastAsiaTheme="minorEastAsia"/>
          <w:lang w:eastAsia="en-GB"/>
        </w:rPr>
      </w:pPr>
      <w:r w:rsidRPr="450F01BF">
        <w:rPr>
          <w:rFonts w:eastAsiaTheme="minorEastAsia"/>
          <w:lang w:eastAsia="en-GB"/>
        </w:rPr>
        <w:t>People leadership and team development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668"/>
        <w:gridCol w:w="2688"/>
      </w:tblGrid>
      <w:tr w:rsidR="00D6172E" w14:paraId="288602E0" w14:textId="77777777" w:rsidTr="57A551A5">
        <w:trPr>
          <w:trHeight w:val="263"/>
        </w:trPr>
        <w:tc>
          <w:tcPr>
            <w:tcW w:w="6668" w:type="dxa"/>
            <w:shd w:val="clear" w:color="auto" w:fill="004D71" w:themeFill="text1"/>
          </w:tcPr>
          <w:p w14:paraId="0E7112F2" w14:textId="656937C7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7109CE">
              <w:rPr>
                <w:b/>
                <w:bCs/>
              </w:rPr>
              <w:t>Criteria (</w:t>
            </w:r>
            <w:r w:rsidR="005C00EB">
              <w:rPr>
                <w:b/>
                <w:bCs/>
              </w:rPr>
              <w:t>k</w:t>
            </w:r>
            <w:r w:rsidR="00BE01B7" w:rsidRPr="007109CE">
              <w:rPr>
                <w:b/>
                <w:bCs/>
              </w:rPr>
              <w:t xml:space="preserve">nowledge, </w:t>
            </w:r>
            <w:r w:rsidR="005C00EB">
              <w:rPr>
                <w:b/>
                <w:bCs/>
              </w:rPr>
              <w:t>s</w:t>
            </w:r>
            <w:r w:rsidRPr="007109CE">
              <w:rPr>
                <w:b/>
                <w:bCs/>
              </w:rPr>
              <w:t xml:space="preserve">kills and </w:t>
            </w:r>
            <w:r w:rsidR="005C00EB">
              <w:rPr>
                <w:b/>
                <w:bCs/>
              </w:rPr>
              <w:t>a</w:t>
            </w:r>
            <w:r w:rsidRPr="007109CE">
              <w:rPr>
                <w:b/>
                <w:bCs/>
              </w:rPr>
              <w:t>ttributes)</w:t>
            </w:r>
          </w:p>
        </w:tc>
        <w:tc>
          <w:tcPr>
            <w:tcW w:w="2688" w:type="dxa"/>
            <w:shd w:val="clear" w:color="auto" w:fill="004D71" w:themeFill="text1"/>
          </w:tcPr>
          <w:p w14:paraId="7F2AD04C" w14:textId="7F48717D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</w:rPr>
              <w:t xml:space="preserve">Assessment </w:t>
            </w:r>
            <w:r w:rsidR="00466E21">
              <w:rPr>
                <w:b/>
                <w:bCs/>
              </w:rPr>
              <w:t>s</w:t>
            </w:r>
            <w:r w:rsidR="009A14C9" w:rsidRPr="007109CE">
              <w:rPr>
                <w:b/>
                <w:bCs/>
              </w:rPr>
              <w:t>tage</w:t>
            </w:r>
          </w:p>
        </w:tc>
      </w:tr>
      <w:tr w:rsidR="00D6172E" w14:paraId="311224AE" w14:textId="77777777" w:rsidTr="57A551A5">
        <w:trPr>
          <w:trHeight w:val="488"/>
        </w:trPr>
        <w:tc>
          <w:tcPr>
            <w:tcW w:w="6668" w:type="dxa"/>
          </w:tcPr>
          <w:p w14:paraId="38290A3E" w14:textId="2D78053B" w:rsidR="00D6172E" w:rsidRPr="00B562FF" w:rsidRDefault="639DBBEE" w:rsidP="57A551A5">
            <w:pPr>
              <w:spacing w:before="120" w:after="120"/>
            </w:pPr>
            <w:r>
              <w:t xml:space="preserve">Leading </w:t>
            </w:r>
            <w:r w:rsidR="7D1D2F31">
              <w:t>a l</w:t>
            </w:r>
            <w:r>
              <w:t xml:space="preserve">earning strategy to </w:t>
            </w:r>
            <w:r w:rsidR="7A8EFFB1">
              <w:t xml:space="preserve">build </w:t>
            </w:r>
            <w:r w:rsidR="291FECA0">
              <w:t xml:space="preserve">a </w:t>
            </w:r>
            <w:r w:rsidR="7A8EFFB1">
              <w:t>learning</w:t>
            </w:r>
            <w:r w:rsidR="2569E7D1">
              <w:t xml:space="preserve"> culture</w:t>
            </w:r>
          </w:p>
        </w:tc>
        <w:sdt>
          <w:sdtPr>
            <w:alias w:val="Assessment Stage"/>
            <w:tag w:val="Assessment Stage"/>
            <w:id w:val="-11840458"/>
            <w:placeholder>
              <w:docPart w:val="E0213C0FA9CC449CBAFF8551382A469B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12A0776C" w14:textId="6F547D25" w:rsidR="00D6172E" w:rsidRPr="00B562FF" w:rsidRDefault="102F52E8" w:rsidP="006169A1">
                <w:pPr>
                  <w:spacing w:before="120" w:after="120"/>
                  <w:jc w:val="center"/>
                </w:pPr>
                <w:r>
                  <w:t>Application Form</w:t>
                </w:r>
                <w:r w:rsidR="6FB8C07E">
                  <w:t xml:space="preserve"> and Interview</w:t>
                </w:r>
              </w:p>
            </w:tc>
          </w:sdtContent>
        </w:sdt>
      </w:tr>
      <w:tr w:rsidR="00B061A2" w14:paraId="0441079B" w14:textId="77777777" w:rsidTr="57A551A5">
        <w:trPr>
          <w:trHeight w:val="498"/>
        </w:trPr>
        <w:tc>
          <w:tcPr>
            <w:tcW w:w="6668" w:type="dxa"/>
          </w:tcPr>
          <w:p w14:paraId="2015F4C4" w14:textId="25C0126A" w:rsidR="00B061A2" w:rsidRPr="00B562FF" w:rsidRDefault="102F52E8" w:rsidP="57A551A5">
            <w:pPr>
              <w:spacing w:before="120" w:after="120"/>
            </w:pPr>
            <w:r>
              <w:t>Learning design, delivery &amp; evaluation</w:t>
            </w:r>
          </w:p>
        </w:tc>
        <w:sdt>
          <w:sdtPr>
            <w:alias w:val="Assessment Stage"/>
            <w:tag w:val="Assessment Stage"/>
            <w:id w:val="1913198351"/>
            <w:placeholder>
              <w:docPart w:val="D1299B8201C04A8CAAA861B8C098639C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2A792304" w14:textId="71E3BDA2" w:rsidR="00B061A2" w:rsidRPr="00B562FF" w:rsidRDefault="102F52E8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1C807FED" w14:textId="77777777" w:rsidTr="57A551A5">
        <w:trPr>
          <w:trHeight w:val="498"/>
        </w:trPr>
        <w:tc>
          <w:tcPr>
            <w:tcW w:w="6668" w:type="dxa"/>
          </w:tcPr>
          <w:p w14:paraId="187A8938" w14:textId="7DA0A8E7" w:rsidR="00B061A2" w:rsidRPr="00B562FF" w:rsidRDefault="7943D547" w:rsidP="57A551A5">
            <w:pPr>
              <w:spacing w:before="120" w:after="120"/>
            </w:pPr>
            <w:r>
              <w:t>Learning system</w:t>
            </w:r>
            <w:r w:rsidR="779A0E6D">
              <w:t>s, digital/ AI platforms &amp; use of insight</w:t>
            </w:r>
          </w:p>
        </w:tc>
        <w:sdt>
          <w:sdtPr>
            <w:alias w:val="Assessment Stage"/>
            <w:tag w:val="Assessment Stage"/>
            <w:id w:val="-1373380386"/>
            <w:placeholder>
              <w:docPart w:val="52B200B5B559488F81731F0C9813DF85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788EE1FC" w14:textId="034025BC" w:rsidR="00B061A2" w:rsidRPr="00B562FF" w:rsidRDefault="102F52E8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2E89E29C" w14:textId="77777777" w:rsidTr="57A551A5">
        <w:trPr>
          <w:trHeight w:val="488"/>
        </w:trPr>
        <w:tc>
          <w:tcPr>
            <w:tcW w:w="6668" w:type="dxa"/>
          </w:tcPr>
          <w:p w14:paraId="0B51337B" w14:textId="2580E4D4" w:rsidR="00B061A2" w:rsidRPr="00B562FF" w:rsidRDefault="1CEEB9A0" w:rsidP="57A551A5">
            <w:pPr>
              <w:spacing w:before="120" w:after="120"/>
            </w:pPr>
            <w:r>
              <w:t>Supplier, budget &amp; resource management</w:t>
            </w:r>
          </w:p>
        </w:tc>
        <w:sdt>
          <w:sdtPr>
            <w:alias w:val="Assessment Stage"/>
            <w:tag w:val="Assessment Stage"/>
            <w:id w:val="1473022934"/>
            <w:placeholder>
              <w:docPart w:val="634176B1C59440ED965E02554902BD2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75C5563A" w14:textId="6CFE43CA" w:rsidR="00B061A2" w:rsidRPr="00B562FF" w:rsidRDefault="102F52E8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52458BAC" w14:textId="77777777" w:rsidTr="57A551A5">
        <w:trPr>
          <w:trHeight w:val="488"/>
        </w:trPr>
        <w:tc>
          <w:tcPr>
            <w:tcW w:w="6668" w:type="dxa"/>
          </w:tcPr>
          <w:p w14:paraId="3AA06B8A" w14:textId="4BF9A08B" w:rsidR="00B061A2" w:rsidRPr="00B562FF" w:rsidRDefault="142E5F88" w:rsidP="57A551A5">
            <w:pPr>
              <w:spacing w:before="120" w:after="120"/>
            </w:pPr>
            <w:r>
              <w:t>Business partnering, consulting and stakeholder influence</w:t>
            </w:r>
          </w:p>
        </w:tc>
        <w:sdt>
          <w:sdtPr>
            <w:alias w:val="Assessment Stage"/>
            <w:tag w:val="Assessment Stage"/>
            <w:id w:val="-1513210310"/>
            <w:placeholder>
              <w:docPart w:val="CF842834D3E14319A832AE46AAF2CD5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3C20D2D8" w14:textId="41D83267" w:rsidR="00B061A2" w:rsidRPr="00B562FF" w:rsidRDefault="142E5F88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57A551A5" w14:paraId="6173B9E6" w14:textId="77777777" w:rsidTr="57A551A5">
        <w:trPr>
          <w:trHeight w:val="498"/>
        </w:trPr>
        <w:tc>
          <w:tcPr>
            <w:tcW w:w="6668" w:type="dxa"/>
          </w:tcPr>
          <w:p w14:paraId="3CD3C491" w14:textId="4EEEC125" w:rsidR="4E3886F9" w:rsidRDefault="4E3886F9" w:rsidP="57A551A5">
            <w:r>
              <w:t xml:space="preserve">Capability diagnosis &amp; prioritisation of needs </w:t>
            </w:r>
          </w:p>
        </w:tc>
        <w:tc>
          <w:tcPr>
            <w:tcW w:w="2688" w:type="dxa"/>
          </w:tcPr>
          <w:p w14:paraId="219654A2" w14:textId="0258DBCF" w:rsidR="4E3886F9" w:rsidRDefault="4E3886F9" w:rsidP="57A551A5">
            <w:pPr>
              <w:jc w:val="center"/>
            </w:pPr>
            <w:r>
              <w:t>Interview</w:t>
            </w:r>
          </w:p>
        </w:tc>
      </w:tr>
      <w:tr w:rsidR="57A551A5" w14:paraId="410FA315" w14:textId="77777777" w:rsidTr="57A551A5">
        <w:trPr>
          <w:trHeight w:val="498"/>
        </w:trPr>
        <w:tc>
          <w:tcPr>
            <w:tcW w:w="6668" w:type="dxa"/>
          </w:tcPr>
          <w:p w14:paraId="1B625B06" w14:textId="69C18E1F" w:rsidR="4E3886F9" w:rsidRDefault="4E3886F9" w:rsidP="57A551A5">
            <w:r>
              <w:t>Embedding a coaching, mentoring and learning culture</w:t>
            </w:r>
          </w:p>
        </w:tc>
        <w:tc>
          <w:tcPr>
            <w:tcW w:w="2688" w:type="dxa"/>
          </w:tcPr>
          <w:p w14:paraId="3708FBB3" w14:textId="77BAC849" w:rsidR="4E3886F9" w:rsidRDefault="4E3886F9" w:rsidP="57A551A5">
            <w:pPr>
              <w:jc w:val="center"/>
            </w:pPr>
            <w:r>
              <w:t>Interview</w:t>
            </w:r>
          </w:p>
        </w:tc>
      </w:tr>
      <w:tr w:rsidR="00B061A2" w14:paraId="7F327C39" w14:textId="77777777" w:rsidTr="57A551A5">
        <w:trPr>
          <w:trHeight w:val="498"/>
        </w:trPr>
        <w:tc>
          <w:tcPr>
            <w:tcW w:w="6668" w:type="dxa"/>
          </w:tcPr>
          <w:p w14:paraId="7B877B59" w14:textId="00C1155B" w:rsidR="00B061A2" w:rsidRPr="00B562FF" w:rsidRDefault="142E5F88" w:rsidP="57A551A5">
            <w:pPr>
              <w:spacing w:before="120" w:after="120"/>
            </w:pPr>
            <w:r>
              <w:t xml:space="preserve">People leadership &amp; team development </w:t>
            </w:r>
          </w:p>
        </w:tc>
        <w:sdt>
          <w:sdtPr>
            <w:alias w:val="Assessment Stage"/>
            <w:tag w:val="Assessment Stage"/>
            <w:id w:val="-752580798"/>
            <w:placeholder>
              <w:docPart w:val="203F822053A74AA2ABED2B8FDEF1E040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243ACF61" w14:textId="489D8E6D" w:rsidR="00B061A2" w:rsidRPr="00B562FF" w:rsidRDefault="142E5F88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20D371B7" w14:textId="77777777" w:rsidTr="57A551A5">
        <w:trPr>
          <w:trHeight w:val="498"/>
        </w:trPr>
        <w:tc>
          <w:tcPr>
            <w:tcW w:w="6668" w:type="dxa"/>
          </w:tcPr>
          <w:p w14:paraId="4D1B631D" w14:textId="5382D799" w:rsidR="00B061A2" w:rsidRPr="00B562FF" w:rsidRDefault="142E5F88" w:rsidP="57A551A5">
            <w:pPr>
              <w:spacing w:before="120" w:after="120"/>
            </w:pPr>
            <w:r>
              <w:t>Conditions for success in your first year</w:t>
            </w:r>
          </w:p>
        </w:tc>
        <w:sdt>
          <w:sdtPr>
            <w:alias w:val="Assessment Stage"/>
            <w:tag w:val="Assessment Stage"/>
            <w:id w:val="-1591381766"/>
            <w:placeholder>
              <w:docPart w:val="C0036AFF57794D46BCA0D550B156A0D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  <w:listItem w:displayText="Application Form and Interview" w:value="Application Form and Interview"/>
            </w:dropDownList>
          </w:sdtPr>
          <w:sdtEndPr/>
          <w:sdtContent>
            <w:tc>
              <w:tcPr>
                <w:tcW w:w="2688" w:type="dxa"/>
              </w:tcPr>
              <w:p w14:paraId="2EB64074" w14:textId="4026DDD7" w:rsidR="00B061A2" w:rsidRPr="00B562FF" w:rsidRDefault="142E5F88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</w:tbl>
    <w:p w14:paraId="01751EDD" w14:textId="1BFA42EB" w:rsidR="57A551A5" w:rsidRDefault="57A551A5"/>
    <w:p w14:paraId="6910D636" w14:textId="77777777" w:rsidR="00794AC2" w:rsidRDefault="00794AC2" w:rsidP="00794AC2">
      <w:pPr>
        <w:spacing w:before="0" w:after="0"/>
        <w:rPr>
          <w:b/>
          <w:bCs/>
          <w:sz w:val="24"/>
          <w:szCs w:val="24"/>
        </w:rPr>
      </w:pPr>
    </w:p>
    <w:p w14:paraId="519351D4" w14:textId="2A2E3D07" w:rsidR="00B25E46" w:rsidRPr="00D24E88" w:rsidRDefault="50AA89DE" w:rsidP="007109CE">
      <w:pPr>
        <w:pStyle w:val="Heading2"/>
      </w:pPr>
      <w:r>
        <w:t>Organisation</w:t>
      </w:r>
      <w:r w:rsidR="10CD7AC5">
        <w:t>al</w:t>
      </w:r>
      <w:r>
        <w:t xml:space="preserve"> </w:t>
      </w:r>
      <w:r w:rsidR="005C00EB">
        <w:t>c</w:t>
      </w:r>
      <w:r>
        <w:t>hart</w:t>
      </w:r>
    </w:p>
    <w:tbl>
      <w:tblPr>
        <w:tblStyle w:val="TableGrid"/>
        <w:tblW w:w="8670" w:type="dxa"/>
        <w:tblLook w:val="04A0" w:firstRow="1" w:lastRow="0" w:firstColumn="1" w:lastColumn="0" w:noHBand="0" w:noVBand="1"/>
      </w:tblPr>
      <w:tblGrid>
        <w:gridCol w:w="3990"/>
        <w:gridCol w:w="345"/>
        <w:gridCol w:w="3990"/>
        <w:gridCol w:w="345"/>
      </w:tblGrid>
      <w:tr w:rsidR="6BF0695D" w14:paraId="01B5566B" w14:textId="77777777" w:rsidTr="74F312F9">
        <w:tc>
          <w:tcPr>
            <w:tcW w:w="86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D71" w:themeFill="text1"/>
          </w:tcPr>
          <w:p w14:paraId="5AD3D356" w14:textId="60359BCF" w:rsidR="00AD7541" w:rsidRDefault="3C98803B" w:rsidP="3C98803B">
            <w:pPr>
              <w:pBdr>
                <w:top w:val="single" w:sz="6" w:space="4" w:color="auto"/>
                <w:left w:val="single" w:sz="6" w:space="4" w:color="auto"/>
                <w:bottom w:val="single" w:sz="6" w:space="4" w:color="auto"/>
                <w:right w:val="single" w:sz="6" w:space="4" w:color="auto"/>
              </w:pBdr>
              <w:jc w:val="center"/>
            </w:pPr>
            <w:r w:rsidRPr="3C98803B">
              <w:rPr>
                <w:rFonts w:ascii="Avenir Next LT Pro" w:eastAsia="Avenir Next LT Pro" w:hAnsi="Avenir Next LT Pro" w:cs="Avenir Next LT Pro"/>
                <w:b/>
                <w:bCs/>
                <w:color w:val="FFFFFF" w:themeColor="background1"/>
              </w:rPr>
              <w:t>Director of People &amp; Organisation Development</w:t>
            </w:r>
          </w:p>
        </w:tc>
      </w:tr>
      <w:tr w:rsidR="6BF0695D" w14:paraId="75C20723" w14:textId="77777777" w:rsidTr="74F312F9">
        <w:tc>
          <w:tcPr>
            <w:tcW w:w="8670" w:type="dxa"/>
            <w:gridSpan w:val="4"/>
          </w:tcPr>
          <w:p w14:paraId="52002D0F" w14:textId="11CECACB" w:rsidR="00AD7541" w:rsidRDefault="3C98803B" w:rsidP="3C98803B">
            <w:pPr>
              <w:jc w:val="center"/>
            </w:pPr>
            <w:r>
              <w:t>↓</w:t>
            </w:r>
          </w:p>
        </w:tc>
      </w:tr>
      <w:tr w:rsidR="6BF0695D" w14:paraId="1B36D8DF" w14:textId="77777777" w:rsidTr="74F312F9">
        <w:tc>
          <w:tcPr>
            <w:tcW w:w="86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</w:tcPr>
          <w:p w14:paraId="0BD8589B" w14:textId="031C1F5F" w:rsidR="00AD7541" w:rsidRDefault="74F312F9" w:rsidP="74F312F9">
            <w:pPr>
              <w:p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pBdr>
              <w:jc w:val="center"/>
            </w:pPr>
            <w:r w:rsidRPr="74F312F9">
              <w:rPr>
                <w:rFonts w:ascii="Avenir Next LT Pro" w:eastAsia="Avenir Next LT Pro" w:hAnsi="Avenir Next LT Pro" w:cs="Avenir Next LT Pro"/>
                <w:b/>
                <w:bCs/>
              </w:rPr>
              <w:t>Head of Capability, Talent, EDI &amp; Wellbeing</w:t>
            </w:r>
          </w:p>
        </w:tc>
      </w:tr>
      <w:tr w:rsidR="6BF0695D" w14:paraId="48F0D935" w14:textId="77777777" w:rsidTr="74F312F9">
        <w:tc>
          <w:tcPr>
            <w:tcW w:w="8670" w:type="dxa"/>
            <w:gridSpan w:val="4"/>
          </w:tcPr>
          <w:p w14:paraId="1AD69378" w14:textId="26643B9A" w:rsidR="00AD7541" w:rsidRDefault="3C98803B" w:rsidP="3C98803B">
            <w:pPr>
              <w:jc w:val="center"/>
            </w:pPr>
            <w:r>
              <w:t>↓</w:t>
            </w:r>
          </w:p>
        </w:tc>
      </w:tr>
      <w:tr w:rsidR="6BF0695D" w14:paraId="0EC12A58" w14:textId="77777777" w:rsidTr="74F312F9">
        <w:trPr>
          <w:gridAfter w:val="1"/>
          <w:wAfter w:w="345" w:type="dxa"/>
          <w:trHeight w:val="390"/>
        </w:trPr>
        <w:tc>
          <w:tcPr>
            <w:tcW w:w="3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EAF7"/>
          </w:tcPr>
          <w:p w14:paraId="6E733BD4" w14:textId="13D1A536" w:rsidR="6BF0695D" w:rsidRDefault="74F312F9" w:rsidP="74F312F9">
            <w:pPr>
              <w:p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pBdr>
              <w:jc w:val="center"/>
            </w:pPr>
            <w:r w:rsidRPr="74F312F9">
              <w:rPr>
                <w:rFonts w:ascii="Avenir Next LT Pro" w:eastAsia="Avenir Next LT Pro" w:hAnsi="Avenir Next LT Pro" w:cs="Avenir Next LT Pro"/>
                <w:b/>
                <w:bCs/>
              </w:rPr>
              <w:t>EDI &amp; Wellbeing Lead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</w:tcPr>
          <w:p w14:paraId="18D08C0D" w14:textId="6A842953" w:rsidR="3C98803B" w:rsidRDefault="74F312F9" w:rsidP="74F312F9">
            <w:pPr>
              <w:pBdr>
                <w:top w:val="single" w:sz="4" w:space="4" w:color="auto"/>
                <w:left w:val="single" w:sz="4" w:space="4" w:color="auto"/>
                <w:bottom w:val="single" w:sz="4" w:space="4" w:color="auto"/>
                <w:right w:val="single" w:sz="4" w:space="4" w:color="auto"/>
              </w:pBdr>
              <w:jc w:val="center"/>
              <w:rPr>
                <w:highlight w:val="yellow"/>
              </w:rPr>
            </w:pPr>
            <w:r w:rsidRPr="74F312F9">
              <w:rPr>
                <w:rFonts w:ascii="Avenir Next LT Pro" w:eastAsia="Avenir Next LT Pro" w:hAnsi="Avenir Next LT Pro" w:cs="Avenir Next LT Pro"/>
                <w:b/>
                <w:bCs/>
                <w:highlight w:val="yellow"/>
              </w:rPr>
              <w:t>Learning &amp; Development Lead</w:t>
            </w:r>
          </w:p>
        </w:tc>
      </w:tr>
      <w:tr w:rsidR="6BF0695D" w14:paraId="66642C8D" w14:textId="77777777" w:rsidTr="74F312F9">
        <w:tc>
          <w:tcPr>
            <w:tcW w:w="4335" w:type="dxa"/>
            <w:gridSpan w:val="2"/>
          </w:tcPr>
          <w:p w14:paraId="21F4D036" w14:textId="77777777" w:rsidR="00AD7541" w:rsidRDefault="00AD7541" w:rsidP="3C98803B"/>
        </w:tc>
        <w:tc>
          <w:tcPr>
            <w:tcW w:w="4335" w:type="dxa"/>
            <w:gridSpan w:val="2"/>
          </w:tcPr>
          <w:p w14:paraId="50351237" w14:textId="77777777" w:rsidR="00AD7541" w:rsidRDefault="74F312F9" w:rsidP="74F312F9">
            <w:pPr>
              <w:jc w:val="center"/>
            </w:pPr>
            <w:r>
              <w:t>↓</w:t>
            </w:r>
          </w:p>
        </w:tc>
      </w:tr>
      <w:tr w:rsidR="6BF0695D" w14:paraId="272974D2" w14:textId="77777777" w:rsidTr="74F312F9">
        <w:tc>
          <w:tcPr>
            <w:tcW w:w="4335" w:type="dxa"/>
            <w:gridSpan w:val="2"/>
          </w:tcPr>
          <w:p w14:paraId="6C269DD7" w14:textId="77777777" w:rsidR="00AD7541" w:rsidRDefault="00AD7541" w:rsidP="3C98803B"/>
        </w:tc>
        <w:tc>
          <w:tcPr>
            <w:tcW w:w="4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</w:tcPr>
          <w:p w14:paraId="1122AB90" w14:textId="41E2C601" w:rsidR="74F312F9" w:rsidRDefault="74F312F9" w:rsidP="74F312F9">
            <w:pPr>
              <w:pBdr>
                <w:top w:val="single" w:sz="4" w:space="4" w:color="auto"/>
                <w:left w:val="single" w:sz="4" w:space="4" w:color="auto"/>
                <w:bottom w:val="single" w:sz="4" w:space="4" w:color="auto"/>
                <w:right w:val="single" w:sz="4" w:space="4" w:color="auto"/>
              </w:pBdr>
              <w:jc w:val="center"/>
            </w:pPr>
            <w:r w:rsidRPr="74F312F9">
              <w:rPr>
                <w:rFonts w:ascii="Avenir Next LT Pro" w:eastAsia="Avenir Next LT Pro" w:hAnsi="Avenir Next LT Pro" w:cs="Avenir Next LT Pro"/>
                <w:b/>
                <w:bCs/>
              </w:rPr>
              <w:t>Learning &amp; Development Coordinator</w:t>
            </w:r>
          </w:p>
        </w:tc>
      </w:tr>
    </w:tbl>
    <w:p w14:paraId="0F9CC375" w14:textId="3D18707C" w:rsidR="00C755B9" w:rsidRDefault="00C755B9" w:rsidP="00B25E46"/>
    <w:sectPr w:rsidR="00C755B9" w:rsidSect="007A3A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1440" w:bottom="1440" w:left="144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6FBC" w14:textId="77777777" w:rsidR="006E5B6B" w:rsidRDefault="006E5B6B" w:rsidP="00345D59">
      <w:pPr>
        <w:spacing w:before="0" w:after="0"/>
      </w:pPr>
      <w:r>
        <w:separator/>
      </w:r>
    </w:p>
  </w:endnote>
  <w:endnote w:type="continuationSeparator" w:id="0">
    <w:p w14:paraId="5A42A8F0" w14:textId="77777777" w:rsidR="006E5B6B" w:rsidRDefault="006E5B6B" w:rsidP="00345D59">
      <w:pPr>
        <w:spacing w:before="0" w:after="0"/>
      </w:pPr>
      <w:r>
        <w:continuationSeparator/>
      </w:r>
    </w:p>
  </w:endnote>
  <w:endnote w:type="continuationNotice" w:id="1">
    <w:p w14:paraId="26955A12" w14:textId="77777777" w:rsidR="006E5B6B" w:rsidRDefault="006E5B6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D83" w14:textId="77777777" w:rsidR="001D5327" w:rsidRDefault="001D5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8050154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6B238F" w14:textId="11FB3324" w:rsidR="00F7700A" w:rsidRPr="00D57A68" w:rsidRDefault="001D5327" w:rsidP="00CE2DE3">
            <w:pPr>
              <w:ind w:right="-472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6A122CBF" wp14:editId="5B44DED0">
                  <wp:simplePos x="0" y="0"/>
                  <wp:positionH relativeFrom="column">
                    <wp:posOffset>4687570</wp:posOffset>
                  </wp:positionH>
                  <wp:positionV relativeFrom="paragraph">
                    <wp:posOffset>-591185</wp:posOffset>
                  </wp:positionV>
                  <wp:extent cx="1964055" cy="1633855"/>
                  <wp:effectExtent l="0" t="0" r="4445" b="4445"/>
                  <wp:wrapSquare wrapText="bothSides"/>
                  <wp:docPr id="1274277689" name="Picture 127427768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icon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Page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PAGE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 of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NUMPAGES 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</w:p>
        </w:sdtContent>
      </w:sdt>
    </w:sdtContent>
  </w:sdt>
  <w:p w14:paraId="2BD3EFCF" w14:textId="77777777" w:rsidR="000802A6" w:rsidRDefault="000802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3213" w14:textId="77777777" w:rsidR="00936805" w:rsidRPr="003A7F06" w:rsidRDefault="003A7F06" w:rsidP="003A7F06">
    <w:pPr>
      <w:tabs>
        <w:tab w:val="left" w:pos="3011"/>
      </w:tabs>
      <w:jc w:val="center"/>
      <w:rPr>
        <w:b/>
        <w:bCs/>
        <w:color w:val="004D71" w:themeColor="text1"/>
        <w:sz w:val="32"/>
        <w:szCs w:val="32"/>
      </w:rPr>
    </w:pPr>
    <w:r w:rsidRPr="003A7F06">
      <w:rPr>
        <w:b/>
        <w:bCs/>
        <w:color w:val="004D71" w:themeColor="text1"/>
        <w:sz w:val="32"/>
        <w:szCs w:val="32"/>
      </w:rPr>
      <w:t>The professional body for solicitors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B8D98" w14:textId="77777777" w:rsidR="006E5B6B" w:rsidRDefault="006E5B6B" w:rsidP="00345D59">
      <w:pPr>
        <w:spacing w:before="0" w:after="0"/>
      </w:pPr>
      <w:r>
        <w:separator/>
      </w:r>
    </w:p>
  </w:footnote>
  <w:footnote w:type="continuationSeparator" w:id="0">
    <w:p w14:paraId="7C1A6996" w14:textId="77777777" w:rsidR="006E5B6B" w:rsidRDefault="006E5B6B" w:rsidP="00345D59">
      <w:pPr>
        <w:spacing w:before="0" w:after="0"/>
      </w:pPr>
      <w:r>
        <w:continuationSeparator/>
      </w:r>
    </w:p>
  </w:footnote>
  <w:footnote w:type="continuationNotice" w:id="1">
    <w:p w14:paraId="01D5A7F0" w14:textId="77777777" w:rsidR="006E5B6B" w:rsidRDefault="006E5B6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04DD" w14:textId="77777777" w:rsidR="001D5327" w:rsidRDefault="001D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B3CE" w14:textId="77777777" w:rsidR="00753E3D" w:rsidRDefault="00753E3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5232B22" wp14:editId="213A8B6C">
          <wp:simplePos x="0" y="0"/>
          <wp:positionH relativeFrom="page">
            <wp:align>left</wp:align>
          </wp:positionH>
          <wp:positionV relativeFrom="paragraph">
            <wp:posOffset>-432664</wp:posOffset>
          </wp:positionV>
          <wp:extent cx="7566025" cy="1146175"/>
          <wp:effectExtent l="0" t="0" r="0" b="0"/>
          <wp:wrapNone/>
          <wp:docPr id="583065063" name="Picture 5830650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07B9" w14:textId="77777777" w:rsidR="003A7F06" w:rsidRDefault="003A7F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3806E" wp14:editId="4762DFC4">
          <wp:simplePos x="0" y="0"/>
          <wp:positionH relativeFrom="page">
            <wp:align>left</wp:align>
          </wp:positionH>
          <wp:positionV relativeFrom="paragraph">
            <wp:posOffset>-394335</wp:posOffset>
          </wp:positionV>
          <wp:extent cx="7566025" cy="1146175"/>
          <wp:effectExtent l="0" t="0" r="0" b="0"/>
          <wp:wrapNone/>
          <wp:docPr id="1703718723" name="Picture 17037187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80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72FF7"/>
    <w:multiLevelType w:val="multilevel"/>
    <w:tmpl w:val="96D6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458E6"/>
    <w:multiLevelType w:val="multilevel"/>
    <w:tmpl w:val="599C2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3344D"/>
    <w:multiLevelType w:val="multilevel"/>
    <w:tmpl w:val="D8D05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pStyle w:val="Subtitle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F4A7054"/>
    <w:multiLevelType w:val="multilevel"/>
    <w:tmpl w:val="1294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99E7D"/>
    <w:multiLevelType w:val="hybridMultilevel"/>
    <w:tmpl w:val="7AAA4516"/>
    <w:lvl w:ilvl="0" w:tplc="F0B29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E68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27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4E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1CAE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AD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AE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66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4A0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DE01E"/>
    <w:multiLevelType w:val="hybridMultilevel"/>
    <w:tmpl w:val="8E6A1872"/>
    <w:lvl w:ilvl="0" w:tplc="43545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E0F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8C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65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27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43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365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725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01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A5E7E"/>
    <w:multiLevelType w:val="multilevel"/>
    <w:tmpl w:val="9EEA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0877E3"/>
    <w:multiLevelType w:val="multilevel"/>
    <w:tmpl w:val="10E8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D64AF"/>
    <w:multiLevelType w:val="multilevel"/>
    <w:tmpl w:val="B390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C3189A"/>
    <w:multiLevelType w:val="multilevel"/>
    <w:tmpl w:val="7CF8A734"/>
    <w:lvl w:ilvl="0">
      <w:start w:val="1"/>
      <w:numFmt w:val="decimal"/>
      <w:pStyle w:val="ListNumbered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1" w15:restartNumberingAfterBreak="0">
    <w:nsid w:val="70BD46FC"/>
    <w:multiLevelType w:val="multilevel"/>
    <w:tmpl w:val="BC9E7614"/>
    <w:styleLink w:val="Numberedlist-TLS"/>
    <w:lvl w:ilvl="0">
      <w:start w:val="1"/>
      <w:numFmt w:val="decimal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2" w15:restartNumberingAfterBreak="0">
    <w:nsid w:val="73C93460"/>
    <w:multiLevelType w:val="multilevel"/>
    <w:tmpl w:val="19B8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290249">
    <w:abstractNumId w:val="5"/>
  </w:num>
  <w:num w:numId="2" w16cid:durableId="794174710">
    <w:abstractNumId w:val="6"/>
  </w:num>
  <w:num w:numId="3" w16cid:durableId="1868832353">
    <w:abstractNumId w:val="11"/>
  </w:num>
  <w:num w:numId="4" w16cid:durableId="1113208570">
    <w:abstractNumId w:val="0"/>
  </w:num>
  <w:num w:numId="5" w16cid:durableId="233201244">
    <w:abstractNumId w:val="10"/>
  </w:num>
  <w:num w:numId="6" w16cid:durableId="1682850579">
    <w:abstractNumId w:val="3"/>
  </w:num>
  <w:num w:numId="7" w16cid:durableId="1011490370">
    <w:abstractNumId w:val="7"/>
  </w:num>
  <w:num w:numId="8" w16cid:durableId="212741011">
    <w:abstractNumId w:val="12"/>
  </w:num>
  <w:num w:numId="9" w16cid:durableId="735475134">
    <w:abstractNumId w:val="8"/>
  </w:num>
  <w:num w:numId="10" w16cid:durableId="635571594">
    <w:abstractNumId w:val="9"/>
  </w:num>
  <w:num w:numId="11" w16cid:durableId="840968929">
    <w:abstractNumId w:val="2"/>
  </w:num>
  <w:num w:numId="12" w16cid:durableId="39592669">
    <w:abstractNumId w:val="1"/>
  </w:num>
  <w:num w:numId="13" w16cid:durableId="115803450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jY0NjezMLIwtjBQ0lEKTi0uzszPAykwqQUAuL5TLSwAAAA="/>
  </w:docVars>
  <w:rsids>
    <w:rsidRoot w:val="005172D3"/>
    <w:rsid w:val="000034D5"/>
    <w:rsid w:val="00003982"/>
    <w:rsid w:val="000051C7"/>
    <w:rsid w:val="00006302"/>
    <w:rsid w:val="000131FD"/>
    <w:rsid w:val="00013321"/>
    <w:rsid w:val="00026DDF"/>
    <w:rsid w:val="00030775"/>
    <w:rsid w:val="000328A0"/>
    <w:rsid w:val="0003423F"/>
    <w:rsid w:val="00034394"/>
    <w:rsid w:val="00035903"/>
    <w:rsid w:val="00040DCD"/>
    <w:rsid w:val="00042E2B"/>
    <w:rsid w:val="0004353E"/>
    <w:rsid w:val="00050E58"/>
    <w:rsid w:val="00063058"/>
    <w:rsid w:val="000638B8"/>
    <w:rsid w:val="00066A18"/>
    <w:rsid w:val="00067A92"/>
    <w:rsid w:val="000802A6"/>
    <w:rsid w:val="00083259"/>
    <w:rsid w:val="00083A01"/>
    <w:rsid w:val="000845AC"/>
    <w:rsid w:val="00084C5C"/>
    <w:rsid w:val="00085A3D"/>
    <w:rsid w:val="00092BA6"/>
    <w:rsid w:val="00093527"/>
    <w:rsid w:val="000945FD"/>
    <w:rsid w:val="000956A0"/>
    <w:rsid w:val="00095F87"/>
    <w:rsid w:val="0009633A"/>
    <w:rsid w:val="0009716B"/>
    <w:rsid w:val="000A0288"/>
    <w:rsid w:val="000A16A5"/>
    <w:rsid w:val="000A234E"/>
    <w:rsid w:val="000A2BBA"/>
    <w:rsid w:val="000A6B8C"/>
    <w:rsid w:val="000B0BAF"/>
    <w:rsid w:val="000C2C1C"/>
    <w:rsid w:val="000C35B5"/>
    <w:rsid w:val="000C3E4E"/>
    <w:rsid w:val="000C76AE"/>
    <w:rsid w:val="000D37D7"/>
    <w:rsid w:val="000D457B"/>
    <w:rsid w:val="000D5591"/>
    <w:rsid w:val="000D73B5"/>
    <w:rsid w:val="000E19F5"/>
    <w:rsid w:val="000E51F4"/>
    <w:rsid w:val="000F49B8"/>
    <w:rsid w:val="00101836"/>
    <w:rsid w:val="00102BE7"/>
    <w:rsid w:val="00106F19"/>
    <w:rsid w:val="00110F56"/>
    <w:rsid w:val="001116AF"/>
    <w:rsid w:val="001138DE"/>
    <w:rsid w:val="00114674"/>
    <w:rsid w:val="00117146"/>
    <w:rsid w:val="0012376C"/>
    <w:rsid w:val="00125A78"/>
    <w:rsid w:val="001328E0"/>
    <w:rsid w:val="00135FCE"/>
    <w:rsid w:val="00136043"/>
    <w:rsid w:val="00136259"/>
    <w:rsid w:val="001406C5"/>
    <w:rsid w:val="001465BA"/>
    <w:rsid w:val="00153703"/>
    <w:rsid w:val="001576E2"/>
    <w:rsid w:val="00160A7C"/>
    <w:rsid w:val="00160F3F"/>
    <w:rsid w:val="00161876"/>
    <w:rsid w:val="00162AAE"/>
    <w:rsid w:val="00164199"/>
    <w:rsid w:val="001650B1"/>
    <w:rsid w:val="0016710F"/>
    <w:rsid w:val="0017343A"/>
    <w:rsid w:val="001749B7"/>
    <w:rsid w:val="00175A6D"/>
    <w:rsid w:val="00177325"/>
    <w:rsid w:val="001830D1"/>
    <w:rsid w:val="00184B45"/>
    <w:rsid w:val="00184CE4"/>
    <w:rsid w:val="00185998"/>
    <w:rsid w:val="00190CFC"/>
    <w:rsid w:val="001930BF"/>
    <w:rsid w:val="001946EA"/>
    <w:rsid w:val="001973A0"/>
    <w:rsid w:val="001A1250"/>
    <w:rsid w:val="001A37E4"/>
    <w:rsid w:val="001A395D"/>
    <w:rsid w:val="001A4742"/>
    <w:rsid w:val="001A5307"/>
    <w:rsid w:val="001B0859"/>
    <w:rsid w:val="001B18D9"/>
    <w:rsid w:val="001B26E5"/>
    <w:rsid w:val="001B4D8A"/>
    <w:rsid w:val="001B62D3"/>
    <w:rsid w:val="001C111E"/>
    <w:rsid w:val="001C2EF7"/>
    <w:rsid w:val="001C5C90"/>
    <w:rsid w:val="001C5CAF"/>
    <w:rsid w:val="001C60FB"/>
    <w:rsid w:val="001C6437"/>
    <w:rsid w:val="001D0B93"/>
    <w:rsid w:val="001D5327"/>
    <w:rsid w:val="001E58EF"/>
    <w:rsid w:val="001F2155"/>
    <w:rsid w:val="001F28BA"/>
    <w:rsid w:val="00200939"/>
    <w:rsid w:val="0021256F"/>
    <w:rsid w:val="00213EBB"/>
    <w:rsid w:val="002152F2"/>
    <w:rsid w:val="002159EB"/>
    <w:rsid w:val="0022350B"/>
    <w:rsid w:val="00226079"/>
    <w:rsid w:val="002268A1"/>
    <w:rsid w:val="00227B9C"/>
    <w:rsid w:val="0023162B"/>
    <w:rsid w:val="00233331"/>
    <w:rsid w:val="0024068B"/>
    <w:rsid w:val="00242177"/>
    <w:rsid w:val="00242289"/>
    <w:rsid w:val="002430B1"/>
    <w:rsid w:val="00246E99"/>
    <w:rsid w:val="0025400D"/>
    <w:rsid w:val="002566D1"/>
    <w:rsid w:val="00260E95"/>
    <w:rsid w:val="0026127F"/>
    <w:rsid w:val="002625F8"/>
    <w:rsid w:val="00262D17"/>
    <w:rsid w:val="002679C2"/>
    <w:rsid w:val="00267A6B"/>
    <w:rsid w:val="00273424"/>
    <w:rsid w:val="00273C65"/>
    <w:rsid w:val="00274BFA"/>
    <w:rsid w:val="0028084C"/>
    <w:rsid w:val="00281080"/>
    <w:rsid w:val="002822F2"/>
    <w:rsid w:val="002823DB"/>
    <w:rsid w:val="00285ECF"/>
    <w:rsid w:val="00286299"/>
    <w:rsid w:val="00290406"/>
    <w:rsid w:val="00290B10"/>
    <w:rsid w:val="00290C48"/>
    <w:rsid w:val="00294B43"/>
    <w:rsid w:val="002A34C5"/>
    <w:rsid w:val="002A3799"/>
    <w:rsid w:val="002B281A"/>
    <w:rsid w:val="002B418E"/>
    <w:rsid w:val="002B6246"/>
    <w:rsid w:val="002B6769"/>
    <w:rsid w:val="002B69E4"/>
    <w:rsid w:val="002B6F29"/>
    <w:rsid w:val="002C1D74"/>
    <w:rsid w:val="002C31D5"/>
    <w:rsid w:val="002C5C17"/>
    <w:rsid w:val="002D56D7"/>
    <w:rsid w:val="002D5F8B"/>
    <w:rsid w:val="002D7A7C"/>
    <w:rsid w:val="002E04C5"/>
    <w:rsid w:val="002E0543"/>
    <w:rsid w:val="002E28D5"/>
    <w:rsid w:val="002E433B"/>
    <w:rsid w:val="002E49AB"/>
    <w:rsid w:val="002E4C3B"/>
    <w:rsid w:val="002E5293"/>
    <w:rsid w:val="002F03F9"/>
    <w:rsid w:val="002F0FB1"/>
    <w:rsid w:val="002F2621"/>
    <w:rsid w:val="002F36DF"/>
    <w:rsid w:val="002F57DB"/>
    <w:rsid w:val="002F5A26"/>
    <w:rsid w:val="002F6286"/>
    <w:rsid w:val="002F6D89"/>
    <w:rsid w:val="003020D2"/>
    <w:rsid w:val="00302EE4"/>
    <w:rsid w:val="00311BD9"/>
    <w:rsid w:val="00312A34"/>
    <w:rsid w:val="00315B12"/>
    <w:rsid w:val="00316477"/>
    <w:rsid w:val="00316524"/>
    <w:rsid w:val="00317200"/>
    <w:rsid w:val="00317FE4"/>
    <w:rsid w:val="003211C3"/>
    <w:rsid w:val="00321262"/>
    <w:rsid w:val="00323333"/>
    <w:rsid w:val="00325B6A"/>
    <w:rsid w:val="0032733F"/>
    <w:rsid w:val="00327444"/>
    <w:rsid w:val="003312F9"/>
    <w:rsid w:val="003342C1"/>
    <w:rsid w:val="00337CA5"/>
    <w:rsid w:val="0034088E"/>
    <w:rsid w:val="0034152C"/>
    <w:rsid w:val="00343AB7"/>
    <w:rsid w:val="00343CBB"/>
    <w:rsid w:val="00343FD9"/>
    <w:rsid w:val="0034477C"/>
    <w:rsid w:val="00345D59"/>
    <w:rsid w:val="00346027"/>
    <w:rsid w:val="00347B66"/>
    <w:rsid w:val="00350EB9"/>
    <w:rsid w:val="00357DC0"/>
    <w:rsid w:val="00357F3C"/>
    <w:rsid w:val="003673E4"/>
    <w:rsid w:val="00370513"/>
    <w:rsid w:val="0037406C"/>
    <w:rsid w:val="0038105D"/>
    <w:rsid w:val="00383A7E"/>
    <w:rsid w:val="00397F30"/>
    <w:rsid w:val="003A0F56"/>
    <w:rsid w:val="003A6B87"/>
    <w:rsid w:val="003A6F29"/>
    <w:rsid w:val="003A7F06"/>
    <w:rsid w:val="003B25F5"/>
    <w:rsid w:val="003B420F"/>
    <w:rsid w:val="003B42B5"/>
    <w:rsid w:val="003B5348"/>
    <w:rsid w:val="003B68A1"/>
    <w:rsid w:val="003D28A6"/>
    <w:rsid w:val="003D2F54"/>
    <w:rsid w:val="003D3598"/>
    <w:rsid w:val="003D50AF"/>
    <w:rsid w:val="003E0204"/>
    <w:rsid w:val="003E1CF0"/>
    <w:rsid w:val="003E669E"/>
    <w:rsid w:val="003E7A85"/>
    <w:rsid w:val="003F2554"/>
    <w:rsid w:val="003F5C2B"/>
    <w:rsid w:val="00401047"/>
    <w:rsid w:val="0040309B"/>
    <w:rsid w:val="00403193"/>
    <w:rsid w:val="0040477F"/>
    <w:rsid w:val="00405B52"/>
    <w:rsid w:val="0040633A"/>
    <w:rsid w:val="004073C5"/>
    <w:rsid w:val="00411348"/>
    <w:rsid w:val="0041245B"/>
    <w:rsid w:val="0041618A"/>
    <w:rsid w:val="00417105"/>
    <w:rsid w:val="004208D8"/>
    <w:rsid w:val="0042175E"/>
    <w:rsid w:val="00422527"/>
    <w:rsid w:val="00422886"/>
    <w:rsid w:val="00422AD2"/>
    <w:rsid w:val="00422D00"/>
    <w:rsid w:val="00423B84"/>
    <w:rsid w:val="004255EE"/>
    <w:rsid w:val="004257A7"/>
    <w:rsid w:val="00425D9A"/>
    <w:rsid w:val="00426B97"/>
    <w:rsid w:val="004277FB"/>
    <w:rsid w:val="00430AFA"/>
    <w:rsid w:val="00434CE1"/>
    <w:rsid w:val="0043671E"/>
    <w:rsid w:val="004418BB"/>
    <w:rsid w:val="00441C69"/>
    <w:rsid w:val="00442943"/>
    <w:rsid w:val="00444780"/>
    <w:rsid w:val="004463F3"/>
    <w:rsid w:val="00452BCE"/>
    <w:rsid w:val="00453727"/>
    <w:rsid w:val="004553B0"/>
    <w:rsid w:val="004565C4"/>
    <w:rsid w:val="0045697A"/>
    <w:rsid w:val="004623A0"/>
    <w:rsid w:val="004624A8"/>
    <w:rsid w:val="0046592A"/>
    <w:rsid w:val="00466E21"/>
    <w:rsid w:val="0046758B"/>
    <w:rsid w:val="004730E5"/>
    <w:rsid w:val="00475AB6"/>
    <w:rsid w:val="00475D18"/>
    <w:rsid w:val="00480BE2"/>
    <w:rsid w:val="00481BDB"/>
    <w:rsid w:val="00482F9A"/>
    <w:rsid w:val="00485C7F"/>
    <w:rsid w:val="00487887"/>
    <w:rsid w:val="0049336C"/>
    <w:rsid w:val="00493D60"/>
    <w:rsid w:val="004A5D6C"/>
    <w:rsid w:val="004B0F4B"/>
    <w:rsid w:val="004B163B"/>
    <w:rsid w:val="004B57B1"/>
    <w:rsid w:val="004B7E64"/>
    <w:rsid w:val="004C2189"/>
    <w:rsid w:val="004C2961"/>
    <w:rsid w:val="004C5E2B"/>
    <w:rsid w:val="004D1B2F"/>
    <w:rsid w:val="004D1DD5"/>
    <w:rsid w:val="004D449E"/>
    <w:rsid w:val="004D5558"/>
    <w:rsid w:val="004D6D95"/>
    <w:rsid w:val="004D6FEA"/>
    <w:rsid w:val="004D7539"/>
    <w:rsid w:val="004E04C1"/>
    <w:rsid w:val="004E0ECB"/>
    <w:rsid w:val="004E1DCE"/>
    <w:rsid w:val="004E32CD"/>
    <w:rsid w:val="004E4B1A"/>
    <w:rsid w:val="004E73C6"/>
    <w:rsid w:val="004E783C"/>
    <w:rsid w:val="004F37FA"/>
    <w:rsid w:val="004F531F"/>
    <w:rsid w:val="00500392"/>
    <w:rsid w:val="005011F0"/>
    <w:rsid w:val="00505438"/>
    <w:rsid w:val="00507D52"/>
    <w:rsid w:val="005109B0"/>
    <w:rsid w:val="005115BF"/>
    <w:rsid w:val="00515AE9"/>
    <w:rsid w:val="005172D3"/>
    <w:rsid w:val="00517758"/>
    <w:rsid w:val="00540AE0"/>
    <w:rsid w:val="00542FA0"/>
    <w:rsid w:val="0054350C"/>
    <w:rsid w:val="00543811"/>
    <w:rsid w:val="0054413F"/>
    <w:rsid w:val="00544B4D"/>
    <w:rsid w:val="00546D69"/>
    <w:rsid w:val="00551FBA"/>
    <w:rsid w:val="00554221"/>
    <w:rsid w:val="005557FD"/>
    <w:rsid w:val="005627B8"/>
    <w:rsid w:val="00564007"/>
    <w:rsid w:val="0056440E"/>
    <w:rsid w:val="00564744"/>
    <w:rsid w:val="00564C4A"/>
    <w:rsid w:val="005661F8"/>
    <w:rsid w:val="0056659D"/>
    <w:rsid w:val="00567DD3"/>
    <w:rsid w:val="00571E16"/>
    <w:rsid w:val="00572006"/>
    <w:rsid w:val="00572AE7"/>
    <w:rsid w:val="00573DF0"/>
    <w:rsid w:val="005752D8"/>
    <w:rsid w:val="00581E73"/>
    <w:rsid w:val="005822D9"/>
    <w:rsid w:val="00582EE5"/>
    <w:rsid w:val="00583C5D"/>
    <w:rsid w:val="005840A4"/>
    <w:rsid w:val="00584FDB"/>
    <w:rsid w:val="005903DB"/>
    <w:rsid w:val="005926D6"/>
    <w:rsid w:val="0059372E"/>
    <w:rsid w:val="0059609D"/>
    <w:rsid w:val="005A2B59"/>
    <w:rsid w:val="005B1D59"/>
    <w:rsid w:val="005B44F1"/>
    <w:rsid w:val="005B49E8"/>
    <w:rsid w:val="005B5565"/>
    <w:rsid w:val="005C00EB"/>
    <w:rsid w:val="005C0AB7"/>
    <w:rsid w:val="005C3234"/>
    <w:rsid w:val="005C3741"/>
    <w:rsid w:val="005C4340"/>
    <w:rsid w:val="005C4858"/>
    <w:rsid w:val="005D1598"/>
    <w:rsid w:val="005D17CD"/>
    <w:rsid w:val="005D5D93"/>
    <w:rsid w:val="005D5E1B"/>
    <w:rsid w:val="005D6B98"/>
    <w:rsid w:val="005D72F0"/>
    <w:rsid w:val="005E26C9"/>
    <w:rsid w:val="005E358E"/>
    <w:rsid w:val="005E4BF7"/>
    <w:rsid w:val="005F57AA"/>
    <w:rsid w:val="005F6B18"/>
    <w:rsid w:val="005F7E42"/>
    <w:rsid w:val="00606638"/>
    <w:rsid w:val="006102EB"/>
    <w:rsid w:val="00613D07"/>
    <w:rsid w:val="00614FF8"/>
    <w:rsid w:val="006169A1"/>
    <w:rsid w:val="00620740"/>
    <w:rsid w:val="00621E78"/>
    <w:rsid w:val="00622A31"/>
    <w:rsid w:val="00630FDD"/>
    <w:rsid w:val="00631974"/>
    <w:rsid w:val="0063341E"/>
    <w:rsid w:val="006342D6"/>
    <w:rsid w:val="00634F5A"/>
    <w:rsid w:val="00635CED"/>
    <w:rsid w:val="00642F15"/>
    <w:rsid w:val="00645630"/>
    <w:rsid w:val="00647663"/>
    <w:rsid w:val="00650AF3"/>
    <w:rsid w:val="006514F1"/>
    <w:rsid w:val="00651FB6"/>
    <w:rsid w:val="006532B2"/>
    <w:rsid w:val="00667066"/>
    <w:rsid w:val="00667ADB"/>
    <w:rsid w:val="00670061"/>
    <w:rsid w:val="00672C12"/>
    <w:rsid w:val="00673294"/>
    <w:rsid w:val="00673836"/>
    <w:rsid w:val="006739FA"/>
    <w:rsid w:val="006758F6"/>
    <w:rsid w:val="00676401"/>
    <w:rsid w:val="00677BD7"/>
    <w:rsid w:val="00694729"/>
    <w:rsid w:val="006961C3"/>
    <w:rsid w:val="006967A4"/>
    <w:rsid w:val="006A096F"/>
    <w:rsid w:val="006A1D0C"/>
    <w:rsid w:val="006A6F07"/>
    <w:rsid w:val="006A79E3"/>
    <w:rsid w:val="006B26FD"/>
    <w:rsid w:val="006B3005"/>
    <w:rsid w:val="006B4130"/>
    <w:rsid w:val="006C6B46"/>
    <w:rsid w:val="006D209E"/>
    <w:rsid w:val="006D63E9"/>
    <w:rsid w:val="006E12D3"/>
    <w:rsid w:val="006E5B6B"/>
    <w:rsid w:val="006E5CA0"/>
    <w:rsid w:val="006E742C"/>
    <w:rsid w:val="006E7E2E"/>
    <w:rsid w:val="006F04D3"/>
    <w:rsid w:val="006F1796"/>
    <w:rsid w:val="006F1B8A"/>
    <w:rsid w:val="006F1C88"/>
    <w:rsid w:val="006F7589"/>
    <w:rsid w:val="0070038C"/>
    <w:rsid w:val="0070057F"/>
    <w:rsid w:val="00700FBD"/>
    <w:rsid w:val="00701273"/>
    <w:rsid w:val="007032DE"/>
    <w:rsid w:val="00704199"/>
    <w:rsid w:val="00704D30"/>
    <w:rsid w:val="00706621"/>
    <w:rsid w:val="00706914"/>
    <w:rsid w:val="007109CE"/>
    <w:rsid w:val="00711A1D"/>
    <w:rsid w:val="007135C6"/>
    <w:rsid w:val="00723581"/>
    <w:rsid w:val="0072424D"/>
    <w:rsid w:val="00725BCB"/>
    <w:rsid w:val="00726CC9"/>
    <w:rsid w:val="00730B74"/>
    <w:rsid w:val="00734734"/>
    <w:rsid w:val="00737492"/>
    <w:rsid w:val="0074209F"/>
    <w:rsid w:val="007431B8"/>
    <w:rsid w:val="00745032"/>
    <w:rsid w:val="00747DA4"/>
    <w:rsid w:val="00750AC2"/>
    <w:rsid w:val="0075213B"/>
    <w:rsid w:val="0075296C"/>
    <w:rsid w:val="00753048"/>
    <w:rsid w:val="00753880"/>
    <w:rsid w:val="00753E3D"/>
    <w:rsid w:val="00755B79"/>
    <w:rsid w:val="00760B2D"/>
    <w:rsid w:val="00761993"/>
    <w:rsid w:val="00762280"/>
    <w:rsid w:val="007629AC"/>
    <w:rsid w:val="007742A7"/>
    <w:rsid w:val="007744AD"/>
    <w:rsid w:val="00780611"/>
    <w:rsid w:val="0078077B"/>
    <w:rsid w:val="0078139D"/>
    <w:rsid w:val="00790188"/>
    <w:rsid w:val="00790A82"/>
    <w:rsid w:val="00792157"/>
    <w:rsid w:val="00794AC2"/>
    <w:rsid w:val="00796DB8"/>
    <w:rsid w:val="007A17CE"/>
    <w:rsid w:val="007A3A88"/>
    <w:rsid w:val="007A3F82"/>
    <w:rsid w:val="007B45AC"/>
    <w:rsid w:val="007B694D"/>
    <w:rsid w:val="007B70CB"/>
    <w:rsid w:val="007B7D2A"/>
    <w:rsid w:val="007C0299"/>
    <w:rsid w:val="007C04A2"/>
    <w:rsid w:val="007D079C"/>
    <w:rsid w:val="007D0A61"/>
    <w:rsid w:val="007D122C"/>
    <w:rsid w:val="007D2968"/>
    <w:rsid w:val="007D34A3"/>
    <w:rsid w:val="007D5099"/>
    <w:rsid w:val="007D6211"/>
    <w:rsid w:val="007E2A43"/>
    <w:rsid w:val="007F53AB"/>
    <w:rsid w:val="007F7C05"/>
    <w:rsid w:val="00800A75"/>
    <w:rsid w:val="00803B2E"/>
    <w:rsid w:val="00810D57"/>
    <w:rsid w:val="00817DF3"/>
    <w:rsid w:val="00822BC0"/>
    <w:rsid w:val="00823506"/>
    <w:rsid w:val="00827069"/>
    <w:rsid w:val="00830FF1"/>
    <w:rsid w:val="00831D3C"/>
    <w:rsid w:val="008350D3"/>
    <w:rsid w:val="00837DF7"/>
    <w:rsid w:val="00840BE0"/>
    <w:rsid w:val="00841C13"/>
    <w:rsid w:val="00843D85"/>
    <w:rsid w:val="00845F1E"/>
    <w:rsid w:val="00850FCE"/>
    <w:rsid w:val="008550EB"/>
    <w:rsid w:val="00856341"/>
    <w:rsid w:val="00861123"/>
    <w:rsid w:val="00863EA3"/>
    <w:rsid w:val="00871EF6"/>
    <w:rsid w:val="00876AC4"/>
    <w:rsid w:val="00881C64"/>
    <w:rsid w:val="008836F0"/>
    <w:rsid w:val="00883782"/>
    <w:rsid w:val="00883B46"/>
    <w:rsid w:val="0089113F"/>
    <w:rsid w:val="0089409A"/>
    <w:rsid w:val="00894FC2"/>
    <w:rsid w:val="00896737"/>
    <w:rsid w:val="00896DDB"/>
    <w:rsid w:val="008A538C"/>
    <w:rsid w:val="008C0288"/>
    <w:rsid w:val="008C030C"/>
    <w:rsid w:val="008C194D"/>
    <w:rsid w:val="008C2BAC"/>
    <w:rsid w:val="008C3D17"/>
    <w:rsid w:val="008C3D74"/>
    <w:rsid w:val="008C500C"/>
    <w:rsid w:val="008C613B"/>
    <w:rsid w:val="008D0070"/>
    <w:rsid w:val="008D0C18"/>
    <w:rsid w:val="008D1771"/>
    <w:rsid w:val="008D44BE"/>
    <w:rsid w:val="008D5FF4"/>
    <w:rsid w:val="008E1915"/>
    <w:rsid w:val="008E2E90"/>
    <w:rsid w:val="008E2EE8"/>
    <w:rsid w:val="008E3CBD"/>
    <w:rsid w:val="008E6D14"/>
    <w:rsid w:val="008E6DE6"/>
    <w:rsid w:val="008F5522"/>
    <w:rsid w:val="0090249F"/>
    <w:rsid w:val="009039B5"/>
    <w:rsid w:val="00905F6D"/>
    <w:rsid w:val="009101FA"/>
    <w:rsid w:val="00911AA1"/>
    <w:rsid w:val="00914877"/>
    <w:rsid w:val="00914AC2"/>
    <w:rsid w:val="009173E5"/>
    <w:rsid w:val="00917544"/>
    <w:rsid w:val="009215B2"/>
    <w:rsid w:val="009220AA"/>
    <w:rsid w:val="0092676D"/>
    <w:rsid w:val="009269F5"/>
    <w:rsid w:val="00936805"/>
    <w:rsid w:val="00936C69"/>
    <w:rsid w:val="009378F1"/>
    <w:rsid w:val="00944197"/>
    <w:rsid w:val="009441C3"/>
    <w:rsid w:val="00944782"/>
    <w:rsid w:val="00954360"/>
    <w:rsid w:val="009548DD"/>
    <w:rsid w:val="00955501"/>
    <w:rsid w:val="00955A02"/>
    <w:rsid w:val="009560A3"/>
    <w:rsid w:val="00960CC3"/>
    <w:rsid w:val="00961367"/>
    <w:rsid w:val="009668A6"/>
    <w:rsid w:val="009676E5"/>
    <w:rsid w:val="009707B8"/>
    <w:rsid w:val="0097538C"/>
    <w:rsid w:val="009769A7"/>
    <w:rsid w:val="00977C4F"/>
    <w:rsid w:val="00977EA8"/>
    <w:rsid w:val="0098021A"/>
    <w:rsid w:val="0098051F"/>
    <w:rsid w:val="0098076B"/>
    <w:rsid w:val="009810F5"/>
    <w:rsid w:val="0098292D"/>
    <w:rsid w:val="00982B3D"/>
    <w:rsid w:val="00983EBC"/>
    <w:rsid w:val="0098414D"/>
    <w:rsid w:val="009863D2"/>
    <w:rsid w:val="009919A6"/>
    <w:rsid w:val="00993319"/>
    <w:rsid w:val="00994B24"/>
    <w:rsid w:val="00997AB4"/>
    <w:rsid w:val="009A14C9"/>
    <w:rsid w:val="009A1C30"/>
    <w:rsid w:val="009A365E"/>
    <w:rsid w:val="009A7557"/>
    <w:rsid w:val="009B1204"/>
    <w:rsid w:val="009B22F4"/>
    <w:rsid w:val="009B41E6"/>
    <w:rsid w:val="009B75DD"/>
    <w:rsid w:val="009C0B5E"/>
    <w:rsid w:val="009C3F22"/>
    <w:rsid w:val="009C448E"/>
    <w:rsid w:val="009C4DD3"/>
    <w:rsid w:val="009D09C5"/>
    <w:rsid w:val="009D1435"/>
    <w:rsid w:val="009D14AD"/>
    <w:rsid w:val="009D2795"/>
    <w:rsid w:val="009D5B65"/>
    <w:rsid w:val="009D5FF4"/>
    <w:rsid w:val="009D6DFB"/>
    <w:rsid w:val="009E71A7"/>
    <w:rsid w:val="009F5D30"/>
    <w:rsid w:val="009F5D55"/>
    <w:rsid w:val="009F7C70"/>
    <w:rsid w:val="00A00540"/>
    <w:rsid w:val="00A0233B"/>
    <w:rsid w:val="00A07342"/>
    <w:rsid w:val="00A07DC2"/>
    <w:rsid w:val="00A10265"/>
    <w:rsid w:val="00A1052C"/>
    <w:rsid w:val="00A20A17"/>
    <w:rsid w:val="00A221CC"/>
    <w:rsid w:val="00A242BF"/>
    <w:rsid w:val="00A264E0"/>
    <w:rsid w:val="00A30771"/>
    <w:rsid w:val="00A31701"/>
    <w:rsid w:val="00A323E3"/>
    <w:rsid w:val="00A33B19"/>
    <w:rsid w:val="00A34849"/>
    <w:rsid w:val="00A35BA8"/>
    <w:rsid w:val="00A36300"/>
    <w:rsid w:val="00A372F9"/>
    <w:rsid w:val="00A45139"/>
    <w:rsid w:val="00A4567B"/>
    <w:rsid w:val="00A461F0"/>
    <w:rsid w:val="00A5174B"/>
    <w:rsid w:val="00A522B7"/>
    <w:rsid w:val="00A562EF"/>
    <w:rsid w:val="00A67325"/>
    <w:rsid w:val="00A677D4"/>
    <w:rsid w:val="00A679CB"/>
    <w:rsid w:val="00A70156"/>
    <w:rsid w:val="00A7218E"/>
    <w:rsid w:val="00A773BC"/>
    <w:rsid w:val="00A80166"/>
    <w:rsid w:val="00A80C6A"/>
    <w:rsid w:val="00A82A50"/>
    <w:rsid w:val="00A8426A"/>
    <w:rsid w:val="00A921C0"/>
    <w:rsid w:val="00A92622"/>
    <w:rsid w:val="00A93606"/>
    <w:rsid w:val="00A94361"/>
    <w:rsid w:val="00AA2EEA"/>
    <w:rsid w:val="00AA30CC"/>
    <w:rsid w:val="00AA3529"/>
    <w:rsid w:val="00AB4325"/>
    <w:rsid w:val="00AB5EF6"/>
    <w:rsid w:val="00AB6CB4"/>
    <w:rsid w:val="00ABF8AA"/>
    <w:rsid w:val="00AC12E6"/>
    <w:rsid w:val="00AC2C7D"/>
    <w:rsid w:val="00AC3190"/>
    <w:rsid w:val="00AC5487"/>
    <w:rsid w:val="00AD4BCB"/>
    <w:rsid w:val="00AD7541"/>
    <w:rsid w:val="00AE1B58"/>
    <w:rsid w:val="00AE2318"/>
    <w:rsid w:val="00AE7BF2"/>
    <w:rsid w:val="00AF44BD"/>
    <w:rsid w:val="00AF5730"/>
    <w:rsid w:val="00AF5E56"/>
    <w:rsid w:val="00AF7818"/>
    <w:rsid w:val="00B0066A"/>
    <w:rsid w:val="00B05076"/>
    <w:rsid w:val="00B05C87"/>
    <w:rsid w:val="00B06053"/>
    <w:rsid w:val="00B061A2"/>
    <w:rsid w:val="00B0666D"/>
    <w:rsid w:val="00B073E8"/>
    <w:rsid w:val="00B07CB0"/>
    <w:rsid w:val="00B11CE5"/>
    <w:rsid w:val="00B17DD5"/>
    <w:rsid w:val="00B2128E"/>
    <w:rsid w:val="00B23FBE"/>
    <w:rsid w:val="00B25E46"/>
    <w:rsid w:val="00B2703F"/>
    <w:rsid w:val="00B27351"/>
    <w:rsid w:val="00B31636"/>
    <w:rsid w:val="00B323D3"/>
    <w:rsid w:val="00B36561"/>
    <w:rsid w:val="00B372E5"/>
    <w:rsid w:val="00B40B28"/>
    <w:rsid w:val="00B4385C"/>
    <w:rsid w:val="00B43FDF"/>
    <w:rsid w:val="00B5209A"/>
    <w:rsid w:val="00B55F36"/>
    <w:rsid w:val="00B560F4"/>
    <w:rsid w:val="00B562FF"/>
    <w:rsid w:val="00B605F3"/>
    <w:rsid w:val="00B62E95"/>
    <w:rsid w:val="00B678AA"/>
    <w:rsid w:val="00B73619"/>
    <w:rsid w:val="00B76083"/>
    <w:rsid w:val="00B7698B"/>
    <w:rsid w:val="00B80C51"/>
    <w:rsid w:val="00B820B1"/>
    <w:rsid w:val="00B843BF"/>
    <w:rsid w:val="00B84B67"/>
    <w:rsid w:val="00B90883"/>
    <w:rsid w:val="00B91914"/>
    <w:rsid w:val="00B92419"/>
    <w:rsid w:val="00B92CA1"/>
    <w:rsid w:val="00B939FB"/>
    <w:rsid w:val="00B944EA"/>
    <w:rsid w:val="00B9573E"/>
    <w:rsid w:val="00B95E07"/>
    <w:rsid w:val="00B9634E"/>
    <w:rsid w:val="00B96502"/>
    <w:rsid w:val="00B9777E"/>
    <w:rsid w:val="00BA121A"/>
    <w:rsid w:val="00BA6A45"/>
    <w:rsid w:val="00BA7925"/>
    <w:rsid w:val="00BB56B7"/>
    <w:rsid w:val="00BB67BD"/>
    <w:rsid w:val="00BB733F"/>
    <w:rsid w:val="00BC08B7"/>
    <w:rsid w:val="00BC0DD2"/>
    <w:rsid w:val="00BC0EBB"/>
    <w:rsid w:val="00BC1BA3"/>
    <w:rsid w:val="00BC41FC"/>
    <w:rsid w:val="00BC5627"/>
    <w:rsid w:val="00BC5FE9"/>
    <w:rsid w:val="00BD1402"/>
    <w:rsid w:val="00BD2DA0"/>
    <w:rsid w:val="00BD3DAA"/>
    <w:rsid w:val="00BD77D0"/>
    <w:rsid w:val="00BE01B7"/>
    <w:rsid w:val="00BE34B6"/>
    <w:rsid w:val="00BE45E7"/>
    <w:rsid w:val="00C01908"/>
    <w:rsid w:val="00C1062C"/>
    <w:rsid w:val="00C10676"/>
    <w:rsid w:val="00C11633"/>
    <w:rsid w:val="00C12B17"/>
    <w:rsid w:val="00C169A0"/>
    <w:rsid w:val="00C17AC2"/>
    <w:rsid w:val="00C23E03"/>
    <w:rsid w:val="00C249E3"/>
    <w:rsid w:val="00C277A4"/>
    <w:rsid w:val="00C34667"/>
    <w:rsid w:val="00C455A5"/>
    <w:rsid w:val="00C46174"/>
    <w:rsid w:val="00C462C0"/>
    <w:rsid w:val="00C543DF"/>
    <w:rsid w:val="00C54587"/>
    <w:rsid w:val="00C57752"/>
    <w:rsid w:val="00C60074"/>
    <w:rsid w:val="00C608C2"/>
    <w:rsid w:val="00C623DD"/>
    <w:rsid w:val="00C66F5A"/>
    <w:rsid w:val="00C71E67"/>
    <w:rsid w:val="00C73F1E"/>
    <w:rsid w:val="00C747CC"/>
    <w:rsid w:val="00C755B9"/>
    <w:rsid w:val="00C759B5"/>
    <w:rsid w:val="00C76EC3"/>
    <w:rsid w:val="00C80A6D"/>
    <w:rsid w:val="00C8134E"/>
    <w:rsid w:val="00C92668"/>
    <w:rsid w:val="00C939F1"/>
    <w:rsid w:val="00C93ABE"/>
    <w:rsid w:val="00C93C77"/>
    <w:rsid w:val="00C94B49"/>
    <w:rsid w:val="00C95A23"/>
    <w:rsid w:val="00CA0EC5"/>
    <w:rsid w:val="00CA190D"/>
    <w:rsid w:val="00CA2E94"/>
    <w:rsid w:val="00CB33CC"/>
    <w:rsid w:val="00CB36E8"/>
    <w:rsid w:val="00CB66E9"/>
    <w:rsid w:val="00CB7C1B"/>
    <w:rsid w:val="00CC29C7"/>
    <w:rsid w:val="00CC5A15"/>
    <w:rsid w:val="00CD3662"/>
    <w:rsid w:val="00CD4A19"/>
    <w:rsid w:val="00CD4C18"/>
    <w:rsid w:val="00CD54C3"/>
    <w:rsid w:val="00CD5F49"/>
    <w:rsid w:val="00CE2DE3"/>
    <w:rsid w:val="00CE3AB4"/>
    <w:rsid w:val="00CE6B3F"/>
    <w:rsid w:val="00CE6C74"/>
    <w:rsid w:val="00CE6E95"/>
    <w:rsid w:val="00CE72C9"/>
    <w:rsid w:val="00CF140E"/>
    <w:rsid w:val="00CF6F32"/>
    <w:rsid w:val="00D00F4B"/>
    <w:rsid w:val="00D00F64"/>
    <w:rsid w:val="00D0493B"/>
    <w:rsid w:val="00D05C62"/>
    <w:rsid w:val="00D06271"/>
    <w:rsid w:val="00D07A03"/>
    <w:rsid w:val="00D10CB0"/>
    <w:rsid w:val="00D11B02"/>
    <w:rsid w:val="00D17F13"/>
    <w:rsid w:val="00D20226"/>
    <w:rsid w:val="00D217D2"/>
    <w:rsid w:val="00D233A2"/>
    <w:rsid w:val="00D24E88"/>
    <w:rsid w:val="00D24F92"/>
    <w:rsid w:val="00D270E6"/>
    <w:rsid w:val="00D27628"/>
    <w:rsid w:val="00D332FE"/>
    <w:rsid w:val="00D42F21"/>
    <w:rsid w:val="00D45E55"/>
    <w:rsid w:val="00D54BC8"/>
    <w:rsid w:val="00D57A68"/>
    <w:rsid w:val="00D6093D"/>
    <w:rsid w:val="00D609D2"/>
    <w:rsid w:val="00D60C22"/>
    <w:rsid w:val="00D6172E"/>
    <w:rsid w:val="00D642A0"/>
    <w:rsid w:val="00D64D6A"/>
    <w:rsid w:val="00D6536A"/>
    <w:rsid w:val="00D65D73"/>
    <w:rsid w:val="00D66A52"/>
    <w:rsid w:val="00D7049E"/>
    <w:rsid w:val="00D734F0"/>
    <w:rsid w:val="00D74AC5"/>
    <w:rsid w:val="00D74FF0"/>
    <w:rsid w:val="00D83117"/>
    <w:rsid w:val="00D8439F"/>
    <w:rsid w:val="00D84C7C"/>
    <w:rsid w:val="00D903B5"/>
    <w:rsid w:val="00D91A09"/>
    <w:rsid w:val="00D91E7D"/>
    <w:rsid w:val="00D923B9"/>
    <w:rsid w:val="00D93108"/>
    <w:rsid w:val="00DA1324"/>
    <w:rsid w:val="00DA1462"/>
    <w:rsid w:val="00DA25F7"/>
    <w:rsid w:val="00DA5CC8"/>
    <w:rsid w:val="00DA5E4A"/>
    <w:rsid w:val="00DB06F7"/>
    <w:rsid w:val="00DB1268"/>
    <w:rsid w:val="00DB3978"/>
    <w:rsid w:val="00DB4120"/>
    <w:rsid w:val="00DB653F"/>
    <w:rsid w:val="00DC0724"/>
    <w:rsid w:val="00DC0D7D"/>
    <w:rsid w:val="00DC218B"/>
    <w:rsid w:val="00DC7351"/>
    <w:rsid w:val="00DC7F91"/>
    <w:rsid w:val="00DD46B1"/>
    <w:rsid w:val="00DD489C"/>
    <w:rsid w:val="00DD601D"/>
    <w:rsid w:val="00DE1082"/>
    <w:rsid w:val="00DE13FC"/>
    <w:rsid w:val="00DE31E2"/>
    <w:rsid w:val="00DE4C02"/>
    <w:rsid w:val="00DE5C25"/>
    <w:rsid w:val="00DE6DAB"/>
    <w:rsid w:val="00DF3F39"/>
    <w:rsid w:val="00DF6191"/>
    <w:rsid w:val="00E02646"/>
    <w:rsid w:val="00E02C37"/>
    <w:rsid w:val="00E0341E"/>
    <w:rsid w:val="00E0618D"/>
    <w:rsid w:val="00E0628C"/>
    <w:rsid w:val="00E10698"/>
    <w:rsid w:val="00E137AC"/>
    <w:rsid w:val="00E15333"/>
    <w:rsid w:val="00E1579A"/>
    <w:rsid w:val="00E23DA9"/>
    <w:rsid w:val="00E242D4"/>
    <w:rsid w:val="00E3134D"/>
    <w:rsid w:val="00E31A59"/>
    <w:rsid w:val="00E35030"/>
    <w:rsid w:val="00E3679B"/>
    <w:rsid w:val="00E41716"/>
    <w:rsid w:val="00E441CD"/>
    <w:rsid w:val="00E51890"/>
    <w:rsid w:val="00E52792"/>
    <w:rsid w:val="00E53FBC"/>
    <w:rsid w:val="00E55387"/>
    <w:rsid w:val="00E60D4E"/>
    <w:rsid w:val="00E61003"/>
    <w:rsid w:val="00E6672E"/>
    <w:rsid w:val="00E7140C"/>
    <w:rsid w:val="00E722FA"/>
    <w:rsid w:val="00E73151"/>
    <w:rsid w:val="00E74917"/>
    <w:rsid w:val="00E801BC"/>
    <w:rsid w:val="00E80889"/>
    <w:rsid w:val="00E8093F"/>
    <w:rsid w:val="00E81156"/>
    <w:rsid w:val="00E825C3"/>
    <w:rsid w:val="00E82610"/>
    <w:rsid w:val="00E82F1C"/>
    <w:rsid w:val="00E862B2"/>
    <w:rsid w:val="00E86371"/>
    <w:rsid w:val="00E876B9"/>
    <w:rsid w:val="00E9163B"/>
    <w:rsid w:val="00E91DE3"/>
    <w:rsid w:val="00E935DB"/>
    <w:rsid w:val="00E950A2"/>
    <w:rsid w:val="00E95B1B"/>
    <w:rsid w:val="00E9651C"/>
    <w:rsid w:val="00E973F7"/>
    <w:rsid w:val="00EA1EFB"/>
    <w:rsid w:val="00EA2967"/>
    <w:rsid w:val="00EA3F1D"/>
    <w:rsid w:val="00EB59F3"/>
    <w:rsid w:val="00EC58F6"/>
    <w:rsid w:val="00EC60DB"/>
    <w:rsid w:val="00EC683E"/>
    <w:rsid w:val="00EC6EFC"/>
    <w:rsid w:val="00ED0B9B"/>
    <w:rsid w:val="00ED36B5"/>
    <w:rsid w:val="00ED3F57"/>
    <w:rsid w:val="00ED50DA"/>
    <w:rsid w:val="00ED6CDC"/>
    <w:rsid w:val="00EE122D"/>
    <w:rsid w:val="00EE1B26"/>
    <w:rsid w:val="00EE2AB7"/>
    <w:rsid w:val="00EE462B"/>
    <w:rsid w:val="00EE4BCF"/>
    <w:rsid w:val="00EE4F00"/>
    <w:rsid w:val="00EF3D52"/>
    <w:rsid w:val="00EF709A"/>
    <w:rsid w:val="00F0591B"/>
    <w:rsid w:val="00F064AE"/>
    <w:rsid w:val="00F07ED4"/>
    <w:rsid w:val="00F1176A"/>
    <w:rsid w:val="00F15300"/>
    <w:rsid w:val="00F155F6"/>
    <w:rsid w:val="00F2094A"/>
    <w:rsid w:val="00F20E67"/>
    <w:rsid w:val="00F222B1"/>
    <w:rsid w:val="00F22FA4"/>
    <w:rsid w:val="00F27F58"/>
    <w:rsid w:val="00F363D6"/>
    <w:rsid w:val="00F4449F"/>
    <w:rsid w:val="00F45269"/>
    <w:rsid w:val="00F470DD"/>
    <w:rsid w:val="00F47B28"/>
    <w:rsid w:val="00F533B0"/>
    <w:rsid w:val="00F54859"/>
    <w:rsid w:val="00F6564D"/>
    <w:rsid w:val="00F6654A"/>
    <w:rsid w:val="00F7521B"/>
    <w:rsid w:val="00F7700A"/>
    <w:rsid w:val="00F77088"/>
    <w:rsid w:val="00F82EEE"/>
    <w:rsid w:val="00F84130"/>
    <w:rsid w:val="00F85586"/>
    <w:rsid w:val="00F85C27"/>
    <w:rsid w:val="00F91795"/>
    <w:rsid w:val="00F938EA"/>
    <w:rsid w:val="00FA1066"/>
    <w:rsid w:val="00FA1430"/>
    <w:rsid w:val="00FA2402"/>
    <w:rsid w:val="00FA3779"/>
    <w:rsid w:val="00FA6261"/>
    <w:rsid w:val="00FA62E4"/>
    <w:rsid w:val="00FA7BDE"/>
    <w:rsid w:val="00FB236C"/>
    <w:rsid w:val="00FB3050"/>
    <w:rsid w:val="00FB319A"/>
    <w:rsid w:val="00FB3381"/>
    <w:rsid w:val="00FB6B9D"/>
    <w:rsid w:val="00FC0DB6"/>
    <w:rsid w:val="00FC27E3"/>
    <w:rsid w:val="00FC7E0C"/>
    <w:rsid w:val="00FD08BB"/>
    <w:rsid w:val="00FD2A75"/>
    <w:rsid w:val="00FE1891"/>
    <w:rsid w:val="00FE2D73"/>
    <w:rsid w:val="00FE3B46"/>
    <w:rsid w:val="00FF3C91"/>
    <w:rsid w:val="011C6EB3"/>
    <w:rsid w:val="01406EEB"/>
    <w:rsid w:val="01996FF7"/>
    <w:rsid w:val="0278CA0D"/>
    <w:rsid w:val="02869977"/>
    <w:rsid w:val="030EBD42"/>
    <w:rsid w:val="033ACAC0"/>
    <w:rsid w:val="0392BE7C"/>
    <w:rsid w:val="03944D32"/>
    <w:rsid w:val="0425B31F"/>
    <w:rsid w:val="04A07678"/>
    <w:rsid w:val="04A81EDB"/>
    <w:rsid w:val="0549C0C6"/>
    <w:rsid w:val="05CC55D1"/>
    <w:rsid w:val="0626AC49"/>
    <w:rsid w:val="069607AB"/>
    <w:rsid w:val="0711438D"/>
    <w:rsid w:val="0736B7D1"/>
    <w:rsid w:val="074CE713"/>
    <w:rsid w:val="077984ED"/>
    <w:rsid w:val="079DFB09"/>
    <w:rsid w:val="07D31D9A"/>
    <w:rsid w:val="08421AD0"/>
    <w:rsid w:val="084D4BDD"/>
    <w:rsid w:val="08879346"/>
    <w:rsid w:val="08CC21F4"/>
    <w:rsid w:val="08DCFA72"/>
    <w:rsid w:val="09326B37"/>
    <w:rsid w:val="0A008405"/>
    <w:rsid w:val="0BB35402"/>
    <w:rsid w:val="0BC8C95D"/>
    <w:rsid w:val="0BD0273B"/>
    <w:rsid w:val="0BDBC0C2"/>
    <w:rsid w:val="0BFAE25F"/>
    <w:rsid w:val="0C6982D6"/>
    <w:rsid w:val="0C73764D"/>
    <w:rsid w:val="0D588B20"/>
    <w:rsid w:val="0DAFDB4C"/>
    <w:rsid w:val="0DFEC152"/>
    <w:rsid w:val="0E2A03E0"/>
    <w:rsid w:val="0E2FE9B0"/>
    <w:rsid w:val="0E62B2AD"/>
    <w:rsid w:val="0E71D922"/>
    <w:rsid w:val="0E8B082B"/>
    <w:rsid w:val="0E903926"/>
    <w:rsid w:val="0EB1BBE1"/>
    <w:rsid w:val="0EB2F2B6"/>
    <w:rsid w:val="0EF8A643"/>
    <w:rsid w:val="0F14EB3D"/>
    <w:rsid w:val="0F310101"/>
    <w:rsid w:val="0FB32827"/>
    <w:rsid w:val="0FE9879C"/>
    <w:rsid w:val="102F52E8"/>
    <w:rsid w:val="103BFC87"/>
    <w:rsid w:val="108DFB20"/>
    <w:rsid w:val="108E3E0F"/>
    <w:rsid w:val="10CD7AC5"/>
    <w:rsid w:val="10D3AD3F"/>
    <w:rsid w:val="10E21E63"/>
    <w:rsid w:val="10E506FF"/>
    <w:rsid w:val="1193690A"/>
    <w:rsid w:val="13098B4D"/>
    <w:rsid w:val="13468BA2"/>
    <w:rsid w:val="13497243"/>
    <w:rsid w:val="139FE586"/>
    <w:rsid w:val="13C8055C"/>
    <w:rsid w:val="142E5F88"/>
    <w:rsid w:val="14984CF3"/>
    <w:rsid w:val="14D9EB21"/>
    <w:rsid w:val="14FA76E9"/>
    <w:rsid w:val="154D6497"/>
    <w:rsid w:val="161B14DD"/>
    <w:rsid w:val="16454EB0"/>
    <w:rsid w:val="1703B4EC"/>
    <w:rsid w:val="170D7BD2"/>
    <w:rsid w:val="171EFDF7"/>
    <w:rsid w:val="17237B9F"/>
    <w:rsid w:val="1723EDC6"/>
    <w:rsid w:val="173E4653"/>
    <w:rsid w:val="175CD70B"/>
    <w:rsid w:val="17C46F11"/>
    <w:rsid w:val="184BF724"/>
    <w:rsid w:val="19A68EDA"/>
    <w:rsid w:val="19E9D571"/>
    <w:rsid w:val="19EBEAD9"/>
    <w:rsid w:val="19F3621C"/>
    <w:rsid w:val="1A161ED1"/>
    <w:rsid w:val="1A4257FB"/>
    <w:rsid w:val="1A86D342"/>
    <w:rsid w:val="1AAE4C66"/>
    <w:rsid w:val="1AC680E6"/>
    <w:rsid w:val="1BBA7537"/>
    <w:rsid w:val="1C65824C"/>
    <w:rsid w:val="1CEEB9A0"/>
    <w:rsid w:val="1D11B0BB"/>
    <w:rsid w:val="1D2828BE"/>
    <w:rsid w:val="1D4460DF"/>
    <w:rsid w:val="1DFF5DF1"/>
    <w:rsid w:val="1E07C99A"/>
    <w:rsid w:val="1E24505D"/>
    <w:rsid w:val="1E79A312"/>
    <w:rsid w:val="1EB47FEF"/>
    <w:rsid w:val="1EB868FE"/>
    <w:rsid w:val="1EDB020F"/>
    <w:rsid w:val="1F1484FC"/>
    <w:rsid w:val="1F66B06C"/>
    <w:rsid w:val="1F965C97"/>
    <w:rsid w:val="201A5091"/>
    <w:rsid w:val="203ACDA7"/>
    <w:rsid w:val="203AEA34"/>
    <w:rsid w:val="204F6388"/>
    <w:rsid w:val="208AA4D1"/>
    <w:rsid w:val="20A86AE6"/>
    <w:rsid w:val="21382C82"/>
    <w:rsid w:val="216BAAC7"/>
    <w:rsid w:val="217D96AC"/>
    <w:rsid w:val="21AE7937"/>
    <w:rsid w:val="21EA305E"/>
    <w:rsid w:val="231937FB"/>
    <w:rsid w:val="23BD42AE"/>
    <w:rsid w:val="23D742DD"/>
    <w:rsid w:val="2425BC6A"/>
    <w:rsid w:val="2467440E"/>
    <w:rsid w:val="250CD894"/>
    <w:rsid w:val="2511E283"/>
    <w:rsid w:val="2545D670"/>
    <w:rsid w:val="2569E7D1"/>
    <w:rsid w:val="25CDD30C"/>
    <w:rsid w:val="25F1048A"/>
    <w:rsid w:val="26127A44"/>
    <w:rsid w:val="261913E5"/>
    <w:rsid w:val="2672C880"/>
    <w:rsid w:val="267DAAE9"/>
    <w:rsid w:val="26B3B716"/>
    <w:rsid w:val="26D273AD"/>
    <w:rsid w:val="2735FC7B"/>
    <w:rsid w:val="279B1923"/>
    <w:rsid w:val="27F7263E"/>
    <w:rsid w:val="29005244"/>
    <w:rsid w:val="291FECA0"/>
    <w:rsid w:val="29C90E71"/>
    <w:rsid w:val="29D2F2DA"/>
    <w:rsid w:val="2A37B2C7"/>
    <w:rsid w:val="2B1077EA"/>
    <w:rsid w:val="2B292448"/>
    <w:rsid w:val="2B85623F"/>
    <w:rsid w:val="2BE6FD8E"/>
    <w:rsid w:val="2C088BD6"/>
    <w:rsid w:val="2C0F4B25"/>
    <w:rsid w:val="2C11B824"/>
    <w:rsid w:val="2C1B27F4"/>
    <w:rsid w:val="2C67B259"/>
    <w:rsid w:val="2C6A1283"/>
    <w:rsid w:val="2CC89543"/>
    <w:rsid w:val="2D860CFA"/>
    <w:rsid w:val="2E03062E"/>
    <w:rsid w:val="2E44B433"/>
    <w:rsid w:val="2EDC1900"/>
    <w:rsid w:val="2FA9857B"/>
    <w:rsid w:val="2FBC3BB7"/>
    <w:rsid w:val="2FE60A5A"/>
    <w:rsid w:val="30BBC796"/>
    <w:rsid w:val="30C99CDB"/>
    <w:rsid w:val="3197F7A0"/>
    <w:rsid w:val="31AE1116"/>
    <w:rsid w:val="32673706"/>
    <w:rsid w:val="32733155"/>
    <w:rsid w:val="3274F323"/>
    <w:rsid w:val="32AAB223"/>
    <w:rsid w:val="32AB8BEA"/>
    <w:rsid w:val="32AE5C0B"/>
    <w:rsid w:val="32B4F62B"/>
    <w:rsid w:val="32BE24B6"/>
    <w:rsid w:val="32C675FB"/>
    <w:rsid w:val="32C92D9B"/>
    <w:rsid w:val="32D22C20"/>
    <w:rsid w:val="343A90BE"/>
    <w:rsid w:val="34553976"/>
    <w:rsid w:val="34A2FA8B"/>
    <w:rsid w:val="3549CD0D"/>
    <w:rsid w:val="3593729F"/>
    <w:rsid w:val="359F047C"/>
    <w:rsid w:val="36B26617"/>
    <w:rsid w:val="36B53FA5"/>
    <w:rsid w:val="3702D194"/>
    <w:rsid w:val="380F91DC"/>
    <w:rsid w:val="383B8520"/>
    <w:rsid w:val="38E80739"/>
    <w:rsid w:val="39069319"/>
    <w:rsid w:val="392A9295"/>
    <w:rsid w:val="39B7CB4C"/>
    <w:rsid w:val="3A4C073D"/>
    <w:rsid w:val="3AB8EC00"/>
    <w:rsid w:val="3ABCDC9A"/>
    <w:rsid w:val="3AE31107"/>
    <w:rsid w:val="3B2B9E90"/>
    <w:rsid w:val="3B776865"/>
    <w:rsid w:val="3B97F9D6"/>
    <w:rsid w:val="3BC7C175"/>
    <w:rsid w:val="3C2E7194"/>
    <w:rsid w:val="3C67BF5B"/>
    <w:rsid w:val="3C8E5319"/>
    <w:rsid w:val="3C98803B"/>
    <w:rsid w:val="3CD10A7F"/>
    <w:rsid w:val="3CF4A904"/>
    <w:rsid w:val="3E64D67F"/>
    <w:rsid w:val="3F635A24"/>
    <w:rsid w:val="3F6FC8E3"/>
    <w:rsid w:val="3F86B39B"/>
    <w:rsid w:val="40602D6B"/>
    <w:rsid w:val="406AA4E4"/>
    <w:rsid w:val="40C18FD1"/>
    <w:rsid w:val="41301BC1"/>
    <w:rsid w:val="415A5DA1"/>
    <w:rsid w:val="4164DFF4"/>
    <w:rsid w:val="416D0C87"/>
    <w:rsid w:val="43150A46"/>
    <w:rsid w:val="4327476D"/>
    <w:rsid w:val="4345C30F"/>
    <w:rsid w:val="4399F517"/>
    <w:rsid w:val="43B2392A"/>
    <w:rsid w:val="43C882CD"/>
    <w:rsid w:val="44095375"/>
    <w:rsid w:val="44565610"/>
    <w:rsid w:val="447CFC49"/>
    <w:rsid w:val="447FC7C6"/>
    <w:rsid w:val="44850D29"/>
    <w:rsid w:val="450560AB"/>
    <w:rsid w:val="450F01BF"/>
    <w:rsid w:val="4522E206"/>
    <w:rsid w:val="45BEC926"/>
    <w:rsid w:val="45E208C8"/>
    <w:rsid w:val="4722DEF1"/>
    <w:rsid w:val="479A640C"/>
    <w:rsid w:val="487E2BB5"/>
    <w:rsid w:val="48E71F51"/>
    <w:rsid w:val="48FF596F"/>
    <w:rsid w:val="496D0B63"/>
    <w:rsid w:val="49760BDF"/>
    <w:rsid w:val="49C88ED0"/>
    <w:rsid w:val="4A2CF8CD"/>
    <w:rsid w:val="4A4A8DDB"/>
    <w:rsid w:val="4A6D409E"/>
    <w:rsid w:val="4ADAE5E0"/>
    <w:rsid w:val="4B40056B"/>
    <w:rsid w:val="4B80896E"/>
    <w:rsid w:val="4BF53374"/>
    <w:rsid w:val="4C446A18"/>
    <w:rsid w:val="4CDD5503"/>
    <w:rsid w:val="4D11E93E"/>
    <w:rsid w:val="4D1E8FF3"/>
    <w:rsid w:val="4DFF7F51"/>
    <w:rsid w:val="4E3886F9"/>
    <w:rsid w:val="4E3F68FB"/>
    <w:rsid w:val="4E495D6E"/>
    <w:rsid w:val="4E5A4AB2"/>
    <w:rsid w:val="4E64265C"/>
    <w:rsid w:val="4EAB9091"/>
    <w:rsid w:val="4EAD360B"/>
    <w:rsid w:val="4F2ED86B"/>
    <w:rsid w:val="4F4115CC"/>
    <w:rsid w:val="4F8D875D"/>
    <w:rsid w:val="4FD2FEFE"/>
    <w:rsid w:val="5021405A"/>
    <w:rsid w:val="50468E98"/>
    <w:rsid w:val="50931A7B"/>
    <w:rsid w:val="50AA89DE"/>
    <w:rsid w:val="50D81674"/>
    <w:rsid w:val="50F86F81"/>
    <w:rsid w:val="51027E2F"/>
    <w:rsid w:val="51880024"/>
    <w:rsid w:val="51AD9C18"/>
    <w:rsid w:val="51FFF3A8"/>
    <w:rsid w:val="52CC33D7"/>
    <w:rsid w:val="52CDC722"/>
    <w:rsid w:val="53125469"/>
    <w:rsid w:val="5344F26F"/>
    <w:rsid w:val="53FE6EC7"/>
    <w:rsid w:val="550642C3"/>
    <w:rsid w:val="5536F3E4"/>
    <w:rsid w:val="554729DB"/>
    <w:rsid w:val="558A45B4"/>
    <w:rsid w:val="56069F51"/>
    <w:rsid w:val="56DF3CA7"/>
    <w:rsid w:val="579CBD5B"/>
    <w:rsid w:val="57A551A5"/>
    <w:rsid w:val="57DA5FF9"/>
    <w:rsid w:val="589B0AC8"/>
    <w:rsid w:val="5945E039"/>
    <w:rsid w:val="599F5FEF"/>
    <w:rsid w:val="5A14FF8C"/>
    <w:rsid w:val="5A5C7489"/>
    <w:rsid w:val="5B3C08C0"/>
    <w:rsid w:val="5B84A03B"/>
    <w:rsid w:val="5C16BF14"/>
    <w:rsid w:val="5CF0D442"/>
    <w:rsid w:val="5D3B6E75"/>
    <w:rsid w:val="5D450710"/>
    <w:rsid w:val="5DAA5453"/>
    <w:rsid w:val="5E614D3F"/>
    <w:rsid w:val="5E9880F3"/>
    <w:rsid w:val="5EE6C40A"/>
    <w:rsid w:val="5EEC5EFA"/>
    <w:rsid w:val="5F984212"/>
    <w:rsid w:val="603453DC"/>
    <w:rsid w:val="60717E33"/>
    <w:rsid w:val="610BF209"/>
    <w:rsid w:val="612AD695"/>
    <w:rsid w:val="61E66F5F"/>
    <w:rsid w:val="6223F780"/>
    <w:rsid w:val="6234981F"/>
    <w:rsid w:val="623AFA2B"/>
    <w:rsid w:val="628BCAFF"/>
    <w:rsid w:val="63342E01"/>
    <w:rsid w:val="63346014"/>
    <w:rsid w:val="633E7839"/>
    <w:rsid w:val="639DBBEE"/>
    <w:rsid w:val="63D419A6"/>
    <w:rsid w:val="64AE27A3"/>
    <w:rsid w:val="653E6DAE"/>
    <w:rsid w:val="66654161"/>
    <w:rsid w:val="66A099D8"/>
    <w:rsid w:val="66BF242D"/>
    <w:rsid w:val="66C8BB5D"/>
    <w:rsid w:val="66E5D2CB"/>
    <w:rsid w:val="67296DC6"/>
    <w:rsid w:val="6729F791"/>
    <w:rsid w:val="673EDF23"/>
    <w:rsid w:val="67BE3D35"/>
    <w:rsid w:val="67E4C6EA"/>
    <w:rsid w:val="68AE7EB1"/>
    <w:rsid w:val="68C1498E"/>
    <w:rsid w:val="68F41C84"/>
    <w:rsid w:val="696640AB"/>
    <w:rsid w:val="6996F7CE"/>
    <w:rsid w:val="69A9C428"/>
    <w:rsid w:val="69D7D47A"/>
    <w:rsid w:val="69E3FDE8"/>
    <w:rsid w:val="6A7112AE"/>
    <w:rsid w:val="6B369B36"/>
    <w:rsid w:val="6BDDCA3B"/>
    <w:rsid w:val="6BF0695D"/>
    <w:rsid w:val="6BFF51A5"/>
    <w:rsid w:val="6C1CF231"/>
    <w:rsid w:val="6CE1B035"/>
    <w:rsid w:val="6D8C63EC"/>
    <w:rsid w:val="6E40FC21"/>
    <w:rsid w:val="6E5A4C3B"/>
    <w:rsid w:val="6ED7F957"/>
    <w:rsid w:val="6F3B5A8B"/>
    <w:rsid w:val="6F70017F"/>
    <w:rsid w:val="6F7712D9"/>
    <w:rsid w:val="6F8D558B"/>
    <w:rsid w:val="6FB8C07E"/>
    <w:rsid w:val="6FE39966"/>
    <w:rsid w:val="700D6A8E"/>
    <w:rsid w:val="7070373E"/>
    <w:rsid w:val="70BA53A6"/>
    <w:rsid w:val="70D66BA0"/>
    <w:rsid w:val="70DF8E28"/>
    <w:rsid w:val="712C68D3"/>
    <w:rsid w:val="718E87A0"/>
    <w:rsid w:val="720E4C72"/>
    <w:rsid w:val="722D5C00"/>
    <w:rsid w:val="724FD168"/>
    <w:rsid w:val="7251E888"/>
    <w:rsid w:val="7275AF1F"/>
    <w:rsid w:val="7299565A"/>
    <w:rsid w:val="72BD7EDC"/>
    <w:rsid w:val="72D261F0"/>
    <w:rsid w:val="736310F6"/>
    <w:rsid w:val="73B391DD"/>
    <w:rsid w:val="73DF31AE"/>
    <w:rsid w:val="740E881F"/>
    <w:rsid w:val="74557FF0"/>
    <w:rsid w:val="7493A9A4"/>
    <w:rsid w:val="74F312F9"/>
    <w:rsid w:val="754C9BBD"/>
    <w:rsid w:val="7590A84D"/>
    <w:rsid w:val="76456AB2"/>
    <w:rsid w:val="77080F55"/>
    <w:rsid w:val="77621112"/>
    <w:rsid w:val="779A0E6D"/>
    <w:rsid w:val="77C94AF9"/>
    <w:rsid w:val="781CE312"/>
    <w:rsid w:val="78A2336A"/>
    <w:rsid w:val="7943D547"/>
    <w:rsid w:val="7968E806"/>
    <w:rsid w:val="7973E39F"/>
    <w:rsid w:val="7A73A393"/>
    <w:rsid w:val="7A8EFFB1"/>
    <w:rsid w:val="7AA3E7F2"/>
    <w:rsid w:val="7BBEB96B"/>
    <w:rsid w:val="7C54280F"/>
    <w:rsid w:val="7C83A7C2"/>
    <w:rsid w:val="7C923A7B"/>
    <w:rsid w:val="7CC66BA4"/>
    <w:rsid w:val="7CD7D419"/>
    <w:rsid w:val="7D0162C8"/>
    <w:rsid w:val="7D0F918B"/>
    <w:rsid w:val="7D1D2F31"/>
    <w:rsid w:val="7DB5AAA5"/>
    <w:rsid w:val="7E2FAAA6"/>
    <w:rsid w:val="7ED6F8E8"/>
    <w:rsid w:val="7F2CB739"/>
    <w:rsid w:val="7F3E811C"/>
    <w:rsid w:val="7FA4E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EC74A"/>
  <w15:chartTrackingRefBased/>
  <w15:docId w15:val="{CD0E171F-2E48-429F-9AB5-11D19205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18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EB"/>
    <w:pPr>
      <w:spacing w:before="240" w:after="240" w:line="240" w:lineRule="auto"/>
    </w:pPr>
  </w:style>
  <w:style w:type="paragraph" w:styleId="Heading1">
    <w:name w:val="heading 1"/>
    <w:next w:val="Normal"/>
    <w:link w:val="Heading1Char"/>
    <w:uiPriority w:val="10"/>
    <w:qFormat/>
    <w:rsid w:val="002159E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04D71"/>
      <w:sz w:val="34"/>
      <w:szCs w:val="32"/>
    </w:rPr>
  </w:style>
  <w:style w:type="paragraph" w:styleId="Heading2">
    <w:name w:val="heading 2"/>
    <w:basedOn w:val="Heading1"/>
    <w:next w:val="Normal"/>
    <w:link w:val="Heading2Char"/>
    <w:uiPriority w:val="11"/>
    <w:qFormat/>
    <w:rsid w:val="002159EB"/>
    <w:pPr>
      <w:spacing w:before="0" w:after="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12"/>
    <w:qFormat/>
    <w:rsid w:val="002159EB"/>
    <w:pPr>
      <w:spacing w:before="100" w:beforeAutospacing="1" w:after="100" w:afterAutospacing="1"/>
      <w:outlineLvl w:val="2"/>
    </w:pPr>
    <w:rPr>
      <w:sz w:val="26"/>
      <w:szCs w:val="24"/>
    </w:rPr>
  </w:style>
  <w:style w:type="paragraph" w:styleId="Heading4">
    <w:name w:val="heading 4"/>
    <w:basedOn w:val="Heading3"/>
    <w:next w:val="Normal"/>
    <w:link w:val="Heading4Char"/>
    <w:uiPriority w:val="13"/>
    <w:qFormat/>
    <w:rsid w:val="002159EB"/>
    <w:pPr>
      <w:outlineLvl w:val="3"/>
    </w:pPr>
    <w:rPr>
      <w:b/>
      <w:iCs/>
      <w:sz w:val="22"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2159EB"/>
    <w:pPr>
      <w:outlineLvl w:val="4"/>
    </w:pPr>
    <w:rPr>
      <w:b w:val="0"/>
      <w:color w:val="004D71" w:themeColor="text1"/>
    </w:rPr>
  </w:style>
  <w:style w:type="paragraph" w:styleId="Heading6">
    <w:name w:val="heading 6"/>
    <w:basedOn w:val="Heading5"/>
    <w:next w:val="Normal"/>
    <w:link w:val="Heading6Char"/>
    <w:uiPriority w:val="15"/>
    <w:unhideWhenUsed/>
    <w:rsid w:val="002159EB"/>
    <w:pPr>
      <w:spacing w:before="40" w:after="0"/>
      <w:outlineLvl w:val="5"/>
    </w:pPr>
    <w:rPr>
      <w:color w:val="0B557D" w:themeColor="accent1" w:themeShade="7F"/>
    </w:rPr>
  </w:style>
  <w:style w:type="paragraph" w:styleId="Heading7">
    <w:name w:val="heading 7"/>
    <w:basedOn w:val="Heading6"/>
    <w:next w:val="Normal"/>
    <w:link w:val="Heading7Char"/>
    <w:uiPriority w:val="16"/>
    <w:unhideWhenUsed/>
    <w:rsid w:val="002159EB"/>
    <w:pPr>
      <w:outlineLvl w:val="6"/>
    </w:pPr>
    <w:rPr>
      <w:i/>
      <w:iCs w:val="0"/>
    </w:rPr>
  </w:style>
  <w:style w:type="paragraph" w:styleId="Heading8">
    <w:name w:val="heading 8"/>
    <w:basedOn w:val="Heading7"/>
    <w:next w:val="Normal"/>
    <w:link w:val="Heading8Char"/>
    <w:uiPriority w:val="17"/>
    <w:unhideWhenUsed/>
    <w:rsid w:val="002159EB"/>
    <w:pPr>
      <w:outlineLvl w:val="7"/>
    </w:pPr>
    <w:rPr>
      <w:i w:val="0"/>
      <w:color w:val="0075AD" w:themeColor="text1" w:themeTint="D8"/>
      <w:sz w:val="21"/>
      <w:szCs w:val="21"/>
    </w:rPr>
  </w:style>
  <w:style w:type="paragraph" w:styleId="Heading9">
    <w:name w:val="heading 9"/>
    <w:basedOn w:val="Heading8"/>
    <w:next w:val="Normal"/>
    <w:link w:val="Heading9Char"/>
    <w:uiPriority w:val="18"/>
    <w:semiHidden/>
    <w:unhideWhenUsed/>
    <w:rsid w:val="002159EB"/>
    <w:p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ref">
    <w:name w:val="Letter ref"/>
    <w:basedOn w:val="Normal"/>
    <w:next w:val="Address"/>
    <w:link w:val="LetterrefChar"/>
    <w:uiPriority w:val="20"/>
    <w:qFormat/>
    <w:rsid w:val="002159EB"/>
    <w:pPr>
      <w:spacing w:before="0" w:after="0"/>
      <w:contextualSpacing/>
    </w:pPr>
  </w:style>
  <w:style w:type="paragraph" w:customStyle="1" w:styleId="Address">
    <w:name w:val="Address"/>
    <w:basedOn w:val="Normal"/>
    <w:next w:val="Normal"/>
    <w:link w:val="AddressChar"/>
    <w:uiPriority w:val="21"/>
    <w:qFormat/>
    <w:rsid w:val="002159EB"/>
    <w:pPr>
      <w:keepLines/>
      <w:contextualSpacing/>
    </w:pPr>
  </w:style>
  <w:style w:type="character" w:customStyle="1" w:styleId="AddressChar">
    <w:name w:val="Address Char"/>
    <w:basedOn w:val="DefaultParagraphFont"/>
    <w:link w:val="Address"/>
    <w:uiPriority w:val="21"/>
    <w:rsid w:val="002159EB"/>
  </w:style>
  <w:style w:type="character" w:styleId="CommentReference">
    <w:name w:val="annotation reference"/>
    <w:basedOn w:val="DefaultParagraphFont"/>
    <w:uiPriority w:val="99"/>
    <w:unhideWhenUsed/>
    <w:qFormat/>
    <w:rsid w:val="002159EB"/>
    <w:rPr>
      <w:rFonts w:asciiTheme="minorHAnsi" w:hAnsiTheme="minorHAnsi"/>
      <w:sz w:val="22"/>
      <w:szCs w:val="16"/>
    </w:rPr>
  </w:style>
  <w:style w:type="paragraph" w:styleId="ListParagraph">
    <w:name w:val="List Paragraph"/>
    <w:basedOn w:val="Normal"/>
    <w:uiPriority w:val="34"/>
    <w:qFormat/>
    <w:rsid w:val="002159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0"/>
    <w:rsid w:val="002159EB"/>
    <w:rPr>
      <w:rFonts w:asciiTheme="majorHAnsi" w:eastAsiaTheme="majorEastAsia" w:hAnsiTheme="majorHAnsi" w:cstheme="majorBidi"/>
      <w:color w:val="004D71"/>
      <w:sz w:val="34"/>
      <w:szCs w:val="32"/>
    </w:rPr>
  </w:style>
  <w:style w:type="character" w:styleId="Hyperlink">
    <w:name w:val="Hyperlink"/>
    <w:basedOn w:val="DefaultParagraphFont"/>
    <w:uiPriority w:val="99"/>
    <w:unhideWhenUsed/>
    <w:qFormat/>
    <w:rsid w:val="002159EB"/>
    <w:rPr>
      <w:rFonts w:asciiTheme="majorHAnsi" w:hAnsiTheme="majorHAnsi"/>
      <w:color w:val="836C60"/>
      <w:sz w:val="22"/>
      <w:u w:val="single"/>
    </w:rPr>
  </w:style>
  <w:style w:type="paragraph" w:styleId="ListBullet">
    <w:name w:val="List Bullet"/>
    <w:basedOn w:val="Normal"/>
    <w:uiPriority w:val="5"/>
    <w:qFormat/>
    <w:rsid w:val="002159EB"/>
    <w:pPr>
      <w:numPr>
        <w:numId w:val="4"/>
      </w:numPr>
      <w:contextualSpacing/>
    </w:pPr>
  </w:style>
  <w:style w:type="numbering" w:customStyle="1" w:styleId="Numberedlist-TLS">
    <w:name w:val="Numbered list - TLS"/>
    <w:uiPriority w:val="99"/>
    <w:rsid w:val="002159EB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uiPriority w:val="11"/>
    <w:semiHidden/>
    <w:rsid w:val="002159EB"/>
    <w:pPr>
      <w:numPr>
        <w:ilvl w:val="1"/>
        <w:numId w:val="6"/>
      </w:numPr>
      <w:spacing w:after="160"/>
    </w:pPr>
    <w:rPr>
      <w:rFonts w:eastAsiaTheme="minorEastAsia"/>
      <w:color w:val="00ABFD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159EB"/>
    <w:rPr>
      <w:rFonts w:eastAsiaTheme="minorEastAsia"/>
      <w:color w:val="00ABFD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11"/>
    <w:rsid w:val="002159EB"/>
    <w:rPr>
      <w:rFonts w:asciiTheme="majorHAnsi" w:eastAsiaTheme="majorEastAsia" w:hAnsiTheme="majorHAnsi" w:cstheme="majorBidi"/>
      <w:color w:val="004D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2"/>
    <w:rsid w:val="002159EB"/>
    <w:rPr>
      <w:rFonts w:asciiTheme="majorHAnsi" w:eastAsiaTheme="majorEastAsia" w:hAnsiTheme="majorHAnsi" w:cstheme="majorBidi"/>
      <w:color w:val="004D7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3"/>
    <w:rsid w:val="002159EB"/>
    <w:rPr>
      <w:rFonts w:asciiTheme="majorHAnsi" w:eastAsiaTheme="majorEastAsia" w:hAnsiTheme="majorHAnsi" w:cstheme="majorBidi"/>
      <w:b/>
      <w:iCs/>
      <w:color w:val="004D71"/>
      <w:szCs w:val="24"/>
    </w:rPr>
  </w:style>
  <w:style w:type="table" w:styleId="TableGrid">
    <w:name w:val="Table Grid"/>
    <w:basedOn w:val="TableNormal"/>
    <w:uiPriority w:val="39"/>
    <w:rsid w:val="0021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-TLS">
    <w:name w:val="Table Style - TLS"/>
    <w:basedOn w:val="TableNormal"/>
    <w:uiPriority w:val="99"/>
    <w:rsid w:val="002159EB"/>
    <w:pPr>
      <w:spacing w:after="0" w:line="240" w:lineRule="auto"/>
    </w:pPr>
    <w:rPr>
      <w:color w:val="4D4D4C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Theme="majorHAnsi" w:hAnsiTheme="majorHAnsi"/>
        <w:color w:val="004D71"/>
        <w:sz w:val="22"/>
      </w:rPr>
      <w:tblPr/>
      <w:tcPr>
        <w:shd w:val="clear" w:color="auto" w:fill="FFFFFF" w:themeFill="background1"/>
      </w:tcPr>
    </w:tblStylePr>
    <w:tblStylePr w:type="lastRow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2F4F4"/>
      </w:tcPr>
    </w:tblStylePr>
    <w:tblStylePr w:type="firstCol">
      <w:rPr>
        <w:rFonts w:asciiTheme="minorHAnsi" w:hAnsiTheme="minorHAnsi"/>
        <w:b w:val="0"/>
        <w:i w:val="0"/>
        <w:color w:val="4D4D4C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  <w:rPr>
      <w:color w:val="004D71" w:themeColor="text1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2159EB"/>
    <w:rPr>
      <w:color w:val="004D71" w:themeColor="text1"/>
      <w:sz w:val="15"/>
    </w:rPr>
  </w:style>
  <w:style w:type="character" w:customStyle="1" w:styleId="Heading8Char">
    <w:name w:val="Heading 8 Char"/>
    <w:basedOn w:val="DefaultParagraphFont"/>
    <w:link w:val="Heading8"/>
    <w:uiPriority w:val="17"/>
    <w:rsid w:val="002159EB"/>
    <w:rPr>
      <w:rFonts w:asciiTheme="majorHAnsi" w:eastAsiaTheme="majorEastAsia" w:hAnsiTheme="majorHAnsi" w:cstheme="majorBidi"/>
      <w:color w:val="0075AD" w:themeColor="text1" w:themeTint="D8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16"/>
    <w:rsid w:val="002159EB"/>
    <w:rPr>
      <w:rFonts w:asciiTheme="majorHAnsi" w:eastAsiaTheme="majorEastAsia" w:hAnsiTheme="majorHAnsi" w:cstheme="majorBidi"/>
      <w:i/>
      <w:color w:val="0B557D" w:themeColor="accent1" w:themeShade="7F"/>
      <w:szCs w:val="24"/>
    </w:rPr>
  </w:style>
  <w:style w:type="character" w:customStyle="1" w:styleId="Heading6Char">
    <w:name w:val="Heading 6 Char"/>
    <w:basedOn w:val="DefaultParagraphFont"/>
    <w:link w:val="Heading6"/>
    <w:uiPriority w:val="15"/>
    <w:rsid w:val="002159EB"/>
    <w:rPr>
      <w:rFonts w:asciiTheme="majorHAnsi" w:eastAsiaTheme="majorEastAsia" w:hAnsiTheme="majorHAnsi" w:cstheme="majorBidi"/>
      <w:iCs/>
      <w:color w:val="0B557D" w:themeColor="accent1" w:themeShade="7F"/>
      <w:szCs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2159EB"/>
    <w:rPr>
      <w:rFonts w:asciiTheme="majorHAnsi" w:eastAsiaTheme="majorEastAsia" w:hAnsiTheme="majorHAnsi" w:cstheme="majorBidi"/>
      <w:iCs/>
      <w:color w:val="004D71" w:themeColor="text1"/>
      <w:szCs w:val="24"/>
    </w:rPr>
  </w:style>
  <w:style w:type="paragraph" w:styleId="Title">
    <w:name w:val="Title"/>
    <w:basedOn w:val="Normal"/>
    <w:next w:val="Normal"/>
    <w:link w:val="TitleChar"/>
    <w:uiPriority w:val="2"/>
    <w:qFormat/>
    <w:rsid w:val="002159EB"/>
    <w:pPr>
      <w:spacing w:before="0" w:after="0"/>
      <w:contextualSpacing/>
    </w:pPr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2159EB"/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LetterrefChar">
    <w:name w:val="Letter ref Char"/>
    <w:basedOn w:val="DefaultParagraphFont"/>
    <w:link w:val="Letterref"/>
    <w:uiPriority w:val="20"/>
    <w:rsid w:val="002159EB"/>
  </w:style>
  <w:style w:type="character" w:customStyle="1" w:styleId="Heading9Char">
    <w:name w:val="Heading 9 Char"/>
    <w:basedOn w:val="DefaultParagraphFont"/>
    <w:link w:val="Heading9"/>
    <w:uiPriority w:val="18"/>
    <w:semiHidden/>
    <w:rsid w:val="002159EB"/>
    <w:rPr>
      <w:rFonts w:asciiTheme="majorHAnsi" w:eastAsiaTheme="majorEastAsia" w:hAnsiTheme="majorHAnsi" w:cstheme="majorBidi"/>
      <w:i/>
      <w:iCs/>
      <w:color w:val="0075AD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159EB"/>
    <w:pPr>
      <w:spacing w:after="0"/>
      <w:outlineLvl w:val="9"/>
    </w:pPr>
    <w:rPr>
      <w:color w:val="004D71" w:themeColor="text1"/>
      <w:sz w:val="32"/>
      <w:lang w:val="en-US"/>
    </w:rPr>
  </w:style>
  <w:style w:type="paragraph" w:customStyle="1" w:styleId="ListNumbered">
    <w:name w:val="List Numbered"/>
    <w:basedOn w:val="ListParagraph"/>
    <w:link w:val="ListNumberedChar"/>
    <w:uiPriority w:val="6"/>
    <w:qFormat/>
    <w:rsid w:val="002159EB"/>
    <w:pPr>
      <w:numPr>
        <w:numId w:val="5"/>
      </w:numPr>
    </w:pPr>
  </w:style>
  <w:style w:type="character" w:customStyle="1" w:styleId="ListNumberedChar">
    <w:name w:val="List Numbered Char"/>
    <w:basedOn w:val="DefaultParagraphFont"/>
    <w:link w:val="ListNumbered"/>
    <w:uiPriority w:val="6"/>
    <w:rsid w:val="002159EB"/>
  </w:style>
  <w:style w:type="paragraph" w:styleId="Header">
    <w:name w:val="header"/>
    <w:basedOn w:val="Normal"/>
    <w:link w:val="Head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59EB"/>
  </w:style>
  <w:style w:type="paragraph" w:styleId="Quote">
    <w:name w:val="Quote"/>
    <w:basedOn w:val="Normal"/>
    <w:next w:val="Normal"/>
    <w:link w:val="QuoteChar"/>
    <w:uiPriority w:val="21"/>
    <w:qFormat/>
    <w:rsid w:val="001C6437"/>
    <w:pPr>
      <w:spacing w:before="200" w:after="160"/>
      <w:ind w:left="864" w:right="864"/>
      <w:jc w:val="center"/>
    </w:pPr>
    <w:rPr>
      <w:b/>
      <w:iCs/>
      <w:color w:val="836C60" w:themeColor="accent6"/>
    </w:rPr>
  </w:style>
  <w:style w:type="character" w:customStyle="1" w:styleId="QuoteChar">
    <w:name w:val="Quote Char"/>
    <w:basedOn w:val="DefaultParagraphFont"/>
    <w:link w:val="Quote"/>
    <w:uiPriority w:val="21"/>
    <w:rsid w:val="001C6437"/>
    <w:rPr>
      <w:b/>
      <w:iCs/>
      <w:color w:val="836C60" w:themeColor="accent6"/>
    </w:rPr>
  </w:style>
  <w:style w:type="character" w:styleId="PlaceholderText">
    <w:name w:val="Placeholder Text"/>
    <w:basedOn w:val="DefaultParagraphFont"/>
    <w:uiPriority w:val="99"/>
    <w:semiHidden/>
    <w:rsid w:val="003A7F06"/>
    <w:rPr>
      <w:color w:val="808080"/>
    </w:rPr>
  </w:style>
  <w:style w:type="character" w:styleId="Emphasis">
    <w:name w:val="Emphasis"/>
    <w:basedOn w:val="DefaultParagraphFont"/>
    <w:uiPriority w:val="21"/>
    <w:qFormat/>
    <w:rsid w:val="002159EB"/>
    <w:rPr>
      <w:rFonts w:asciiTheme="minorHAnsi" w:hAnsiTheme="minorHAnsi"/>
      <w:b/>
      <w:bCs w:val="0"/>
      <w:i w:val="0"/>
      <w:iCs w:val="0"/>
      <w:caps w:val="0"/>
      <w:smallCaps w:val="0"/>
      <w:strike w:val="0"/>
      <w:dstrike w:val="0"/>
      <w:vanish w:val="0"/>
      <w:color w:val="004D71" w:themeColor="text1"/>
      <w:sz w:val="22"/>
      <w:szCs w:val="22"/>
      <w:u w:val="none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944197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E81156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1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BA8"/>
    <w:pPr>
      <w:spacing w:before="240" w:after="24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B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34D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F255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73DF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5EF6"/>
    <w:rPr>
      <w:color w:val="574840" w:themeColor="followedHyperlink"/>
      <w:u w:val="single"/>
    </w:rPr>
  </w:style>
  <w:style w:type="character" w:customStyle="1" w:styleId="cf01">
    <w:name w:val="cf01"/>
    <w:basedOn w:val="DefaultParagraphFont"/>
    <w:rsid w:val="00B678AA"/>
    <w:rPr>
      <w:rFonts w:ascii="Segoe UI" w:hAnsi="Segoe UI" w:cs="Segoe UI" w:hint="default"/>
      <w:sz w:val="24"/>
      <w:szCs w:val="24"/>
    </w:rPr>
  </w:style>
  <w:style w:type="paragraph" w:customStyle="1" w:styleId="pf0">
    <w:name w:val="pf0"/>
    <w:basedOn w:val="Normal"/>
    <w:rsid w:val="00EE46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BookTitle">
    <w:name w:val="Book Title"/>
    <w:basedOn w:val="DefaultParagraphFont"/>
    <w:uiPriority w:val="33"/>
    <w:semiHidden/>
    <w:qFormat/>
    <w:rsid w:val="0075213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213B"/>
    <w:pPr>
      <w:spacing w:before="0" w:after="200"/>
    </w:pPr>
    <w:rPr>
      <w:i/>
      <w:iCs/>
      <w:color w:val="001925" w:themeColor="text2"/>
      <w:sz w:val="18"/>
      <w:szCs w:val="18"/>
    </w:rPr>
  </w:style>
  <w:style w:type="character" w:styleId="IntenseEmphasis">
    <w:name w:val="Intense Emphasis"/>
    <w:basedOn w:val="DefaultParagraphFont"/>
    <w:uiPriority w:val="21"/>
    <w:semiHidden/>
    <w:rsid w:val="0075213B"/>
    <w:rPr>
      <w:i/>
      <w:iCs/>
      <w:color w:val="29A8EB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5213B"/>
    <w:pPr>
      <w:pBdr>
        <w:top w:val="single" w:sz="4" w:space="10" w:color="29A8EB" w:themeColor="accent1"/>
        <w:bottom w:val="single" w:sz="4" w:space="10" w:color="29A8EB" w:themeColor="accent1"/>
      </w:pBdr>
      <w:spacing w:before="360" w:after="360"/>
      <w:ind w:left="864" w:right="864"/>
      <w:jc w:val="center"/>
    </w:pPr>
    <w:rPr>
      <w:i/>
      <w:iCs/>
      <w:color w:val="29A8E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5213B"/>
    <w:rPr>
      <w:i/>
      <w:iCs/>
      <w:color w:val="29A8EB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75213B"/>
    <w:rPr>
      <w:b/>
      <w:bCs/>
      <w:smallCaps/>
      <w:color w:val="29A8EB" w:themeColor="accent1"/>
      <w:spacing w:val="5"/>
    </w:rPr>
  </w:style>
  <w:style w:type="paragraph" w:styleId="NoSpacing">
    <w:name w:val="No Spacing"/>
    <w:uiPriority w:val="1"/>
    <w:semiHidden/>
    <w:unhideWhenUsed/>
    <w:rsid w:val="0075213B"/>
    <w:pPr>
      <w:spacing w:after="0" w:line="240" w:lineRule="auto"/>
    </w:pPr>
  </w:style>
  <w:style w:type="character" w:styleId="Strong">
    <w:name w:val="Strong"/>
    <w:basedOn w:val="DefaultParagraphFont"/>
    <w:uiPriority w:val="22"/>
    <w:semiHidden/>
    <w:rsid w:val="0075213B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75213B"/>
    <w:rPr>
      <w:i/>
      <w:iCs/>
      <w:color w:val="0090D4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5213B"/>
    <w:rPr>
      <w:smallCaps/>
      <w:color w:val="00ABFD" w:themeColor="text1" w:themeTint="A5"/>
    </w:rPr>
  </w:style>
  <w:style w:type="character" w:customStyle="1" w:styleId="normaltextrun">
    <w:name w:val="normaltextrun"/>
    <w:basedOn w:val="DefaultParagraphFont"/>
    <w:rsid w:val="00185998"/>
  </w:style>
  <w:style w:type="character" w:customStyle="1" w:styleId="eop">
    <w:name w:val="eop"/>
    <w:basedOn w:val="DefaultParagraphFont"/>
    <w:rsid w:val="0018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8489DF4FBE43FA97017F56FA5DF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63C2-50BF-4E5B-9B16-5BA120763D27}"/>
      </w:docPartPr>
      <w:docPartBody>
        <w:p w:rsidR="00734E65" w:rsidRDefault="009863D2" w:rsidP="009863D2">
          <w:pPr>
            <w:pStyle w:val="868489DF4FBE43FA97017F56FA5DF5D72"/>
          </w:pPr>
          <w:r w:rsidRPr="00D06271">
            <w:rPr>
              <w:rStyle w:val="PlaceholderText"/>
              <w:rFonts w:asciiTheme="minorHAnsi" w:eastAsia="Calibr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198FE-D4E4-4F19-BC1D-3B2763797DF6}"/>
      </w:docPartPr>
      <w:docPartBody>
        <w:p w:rsidR="00136577" w:rsidRDefault="00425D9A">
          <w:r w:rsidRPr="00CE03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5C9266BE0468CABEBBB36774BD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EC79-49C3-4221-806C-109C96B95B76}"/>
      </w:docPartPr>
      <w:docPartBody>
        <w:p w:rsidR="00C371DB" w:rsidRDefault="009863D2" w:rsidP="009863D2">
          <w:pPr>
            <w:pStyle w:val="7C25C9266BE0468CABEBBB36774BD0BB2"/>
          </w:pPr>
          <w:r w:rsidRPr="00D06271">
            <w:rPr>
              <w:rStyle w:val="PlaceholderText"/>
              <w:rFonts w:asciiTheme="minorHAns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284CC671E61A4CF38A44BCA05713A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52EA6-CDC4-4F44-8F01-DEB634237414}"/>
      </w:docPartPr>
      <w:docPartBody>
        <w:p w:rsidR="00C371DB" w:rsidRDefault="009863D2" w:rsidP="009863D2">
          <w:pPr>
            <w:pStyle w:val="284CC671E61A4CF38A44BCA05713ABA22"/>
          </w:pPr>
          <w:r w:rsidRPr="00D06271">
            <w:rPr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68979B3E36F7477786E3EE292549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BC0B9-4187-4EE5-930D-05D6962AF17F}"/>
      </w:docPartPr>
      <w:docPartBody>
        <w:p w:rsidR="00962225" w:rsidRDefault="009863D2" w:rsidP="009863D2">
          <w:pPr>
            <w:pStyle w:val="68979B3E36F7477786E3EE292549279B2"/>
          </w:pPr>
          <w:r w:rsidRPr="00D06271">
            <w:rPr>
              <w:rStyle w:val="PlaceholderText"/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FD18342438894CFF9433C1AEE1EC5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43B55-69A3-4557-B519-4894EF248A42}"/>
      </w:docPartPr>
      <w:docPartBody>
        <w:p w:rsidR="00081299" w:rsidRDefault="009863D2" w:rsidP="009863D2">
          <w:pPr>
            <w:pStyle w:val="FD18342438894CFF9433C1AEE1EC58A72"/>
          </w:pPr>
          <w:r w:rsidRPr="00D06271">
            <w:rPr>
              <w:rStyle w:val="PlaceholderText"/>
              <w:rFonts w:asciiTheme="minorHAns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E0213C0FA9CC449CBAFF8551382A4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5FBB6-DC41-40B3-868A-2CE2B065A811}"/>
      </w:docPartPr>
      <w:docPartBody>
        <w:p w:rsidR="00B16542" w:rsidRDefault="009863D2" w:rsidP="009863D2">
          <w:pPr>
            <w:pStyle w:val="E0213C0FA9CC449CBAFF8551382A469B2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D1299B8201C04A8CAAA861B8C098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A0863-2A4D-4E32-9B89-093E416952FD}"/>
      </w:docPartPr>
      <w:docPartBody>
        <w:p w:rsidR="006C5C6E" w:rsidRDefault="009863D2" w:rsidP="009863D2">
          <w:pPr>
            <w:pStyle w:val="D1299B8201C04A8CAAA861B8C098639C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2B200B5B559488F81731F0C9813D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E040B-932B-42C3-B5CC-41B1B449D804}"/>
      </w:docPartPr>
      <w:docPartBody>
        <w:p w:rsidR="006C5C6E" w:rsidRDefault="009863D2" w:rsidP="009863D2">
          <w:pPr>
            <w:pStyle w:val="52B200B5B559488F81731F0C9813DF85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634176B1C59440ED965E02554902B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9D9F2-AC94-4AE7-9065-99346827BA16}"/>
      </w:docPartPr>
      <w:docPartBody>
        <w:p w:rsidR="006C5C6E" w:rsidRDefault="009863D2" w:rsidP="009863D2">
          <w:pPr>
            <w:pStyle w:val="634176B1C59440ED965E02554902BD2F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CF842834D3E14319A832AE46AAF2C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92CBC-4845-4586-A51C-53019E01C5B0}"/>
      </w:docPartPr>
      <w:docPartBody>
        <w:p w:rsidR="006C5C6E" w:rsidRDefault="009863D2" w:rsidP="009863D2">
          <w:pPr>
            <w:pStyle w:val="CF842834D3E14319A832AE46AAF2CD5F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203F822053A74AA2ABED2B8FDEF1E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29143-7A85-4D67-B630-2990A0DF26F2}"/>
      </w:docPartPr>
      <w:docPartBody>
        <w:p w:rsidR="006C5C6E" w:rsidRDefault="009863D2" w:rsidP="009863D2">
          <w:pPr>
            <w:pStyle w:val="203F822053A74AA2ABED2B8FDEF1E0401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C0036AFF57794D46BCA0D550B156A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16519-9831-4A41-AA66-36EA710CE674}"/>
      </w:docPartPr>
      <w:docPartBody>
        <w:p w:rsidR="006C5C6E" w:rsidRDefault="009863D2" w:rsidP="009863D2">
          <w:pPr>
            <w:pStyle w:val="C0036AFF57794D46BCA0D550B156A0DF1"/>
          </w:pPr>
          <w:r w:rsidRPr="00CC743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A0"/>
    <w:rsid w:val="0001127C"/>
    <w:rsid w:val="000328A0"/>
    <w:rsid w:val="00081299"/>
    <w:rsid w:val="00084C5C"/>
    <w:rsid w:val="00095F87"/>
    <w:rsid w:val="0009633A"/>
    <w:rsid w:val="000A234E"/>
    <w:rsid w:val="000A2BBA"/>
    <w:rsid w:val="000D3609"/>
    <w:rsid w:val="00136577"/>
    <w:rsid w:val="00164199"/>
    <w:rsid w:val="001B0F6C"/>
    <w:rsid w:val="001C2EF7"/>
    <w:rsid w:val="001D4D2A"/>
    <w:rsid w:val="00216A5F"/>
    <w:rsid w:val="00223DEC"/>
    <w:rsid w:val="00237BE7"/>
    <w:rsid w:val="002625F8"/>
    <w:rsid w:val="00273424"/>
    <w:rsid w:val="00286299"/>
    <w:rsid w:val="002E28D5"/>
    <w:rsid w:val="002E433B"/>
    <w:rsid w:val="00425D9A"/>
    <w:rsid w:val="00453278"/>
    <w:rsid w:val="0046645B"/>
    <w:rsid w:val="004810E4"/>
    <w:rsid w:val="004D6D95"/>
    <w:rsid w:val="004E4B1A"/>
    <w:rsid w:val="00586AE7"/>
    <w:rsid w:val="005D5E1B"/>
    <w:rsid w:val="0063341E"/>
    <w:rsid w:val="006726D1"/>
    <w:rsid w:val="006C5C6E"/>
    <w:rsid w:val="0072424D"/>
    <w:rsid w:val="00734E65"/>
    <w:rsid w:val="00776E98"/>
    <w:rsid w:val="007A4037"/>
    <w:rsid w:val="007A4096"/>
    <w:rsid w:val="007E2A43"/>
    <w:rsid w:val="00894FC2"/>
    <w:rsid w:val="008B63AC"/>
    <w:rsid w:val="00917544"/>
    <w:rsid w:val="009215B2"/>
    <w:rsid w:val="009246D2"/>
    <w:rsid w:val="00945B44"/>
    <w:rsid w:val="00962225"/>
    <w:rsid w:val="009676E5"/>
    <w:rsid w:val="00972ECE"/>
    <w:rsid w:val="009863D2"/>
    <w:rsid w:val="009D1435"/>
    <w:rsid w:val="00AC3190"/>
    <w:rsid w:val="00AC61F9"/>
    <w:rsid w:val="00B16542"/>
    <w:rsid w:val="00B42D70"/>
    <w:rsid w:val="00B57E5F"/>
    <w:rsid w:val="00B61743"/>
    <w:rsid w:val="00B939FB"/>
    <w:rsid w:val="00BA458D"/>
    <w:rsid w:val="00C371DB"/>
    <w:rsid w:val="00C57752"/>
    <w:rsid w:val="00C73D7B"/>
    <w:rsid w:val="00D54E39"/>
    <w:rsid w:val="00D60C22"/>
    <w:rsid w:val="00EB53E7"/>
    <w:rsid w:val="00F23911"/>
    <w:rsid w:val="00F67831"/>
    <w:rsid w:val="00F77798"/>
    <w:rsid w:val="00F938EA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63D2"/>
    <w:rPr>
      <w:color w:val="808080"/>
    </w:rPr>
  </w:style>
  <w:style w:type="paragraph" w:customStyle="1" w:styleId="868489DF4FBE43FA97017F56FA5DF5D72">
    <w:name w:val="868489DF4FBE43FA97017F56FA5DF5D72"/>
    <w:rsid w:val="009863D2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FD18342438894CFF9433C1AEE1EC58A72">
    <w:name w:val="FD18342438894CFF9433C1AEE1EC58A72"/>
    <w:rsid w:val="009863D2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7C25C9266BE0468CABEBBB36774BD0BB2">
    <w:name w:val="7C25C9266BE0468CABEBBB36774BD0BB2"/>
    <w:rsid w:val="009863D2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284CC671E61A4CF38A44BCA05713ABA22">
    <w:name w:val="284CC671E61A4CF38A44BCA05713ABA22"/>
    <w:rsid w:val="009863D2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68979B3E36F7477786E3EE292549279B2">
    <w:name w:val="68979B3E36F7477786E3EE292549279B2"/>
    <w:rsid w:val="009863D2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E0213C0FA9CC449CBAFF8551382A469B2">
    <w:name w:val="E0213C0FA9CC449CBAFF8551382A469B2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299B8201C04A8CAAA861B8C098639C1">
    <w:name w:val="D1299B8201C04A8CAAA861B8C098639C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B200B5B559488F81731F0C9813DF851">
    <w:name w:val="52B200B5B559488F81731F0C9813DF85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34176B1C59440ED965E02554902BD2F1">
    <w:name w:val="634176B1C59440ED965E02554902BD2F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842834D3E14319A832AE46AAF2CD5F1">
    <w:name w:val="CF842834D3E14319A832AE46AAF2CD5F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03F822053A74AA2ABED2B8FDEF1E0401">
    <w:name w:val="203F822053A74AA2ABED2B8FDEF1E040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0036AFF57794D46BCA0D550B156A0DF1">
    <w:name w:val="C0036AFF57794D46BCA0D550B156A0DF1"/>
    <w:rsid w:val="009863D2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LS">
  <a:themeElements>
    <a:clrScheme name="TLS">
      <a:dk1>
        <a:srgbClr val="004D71"/>
      </a:dk1>
      <a:lt1>
        <a:srgbClr val="FFFFFF"/>
      </a:lt1>
      <a:dk2>
        <a:srgbClr val="001925"/>
      </a:dk2>
      <a:lt2>
        <a:srgbClr val="E8DFB4"/>
      </a:lt2>
      <a:accent1>
        <a:srgbClr val="29A8EB"/>
      </a:accent1>
      <a:accent2>
        <a:srgbClr val="E43F81"/>
      </a:accent2>
      <a:accent3>
        <a:srgbClr val="0098A8"/>
      </a:accent3>
      <a:accent4>
        <a:srgbClr val="EF7855"/>
      </a:accent4>
      <a:accent5>
        <a:srgbClr val="00AA85"/>
      </a:accent5>
      <a:accent6>
        <a:srgbClr val="836C60"/>
      </a:accent6>
      <a:hlink>
        <a:srgbClr val="836C60"/>
      </a:hlink>
      <a:folHlink>
        <a:srgbClr val="574840"/>
      </a:folHlink>
    </a:clrScheme>
    <a:fontScheme name="TLS">
      <a:majorFont>
        <a:latin typeface="Times New Roman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stTLSTheme" id="{B4F48AFA-8DC3-4C34-A5B7-A2EC2EF35067}" vid="{4BDF8257-4B23-4342-A452-DE01E558922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3d2192-f5b5-4a13-9a30-e0d79702362d" xsi:nil="true"/>
    <e70b8404ee314c5c9935de9b90c4dab9 xmlns="c23d2192-f5b5-4a13-9a30-e0d79702362d">
      <Terms xmlns="http://schemas.microsoft.com/office/infopath/2007/PartnerControls"/>
    </e70b8404ee314c5c9935de9b90c4dab9>
    <oc8bc204536e4c44afb14be34eb7b607 xmlns="c23d2192-f5b5-4a13-9a30-e0d79702362d">
      <Terms xmlns="http://schemas.microsoft.com/office/infopath/2007/PartnerControls"/>
    </oc8bc204536e4c44afb14be34eb7b607>
    <o78b1d2a178d4a3cbe4f7fa3254d68da xmlns="c23d2192-f5b5-4a13-9a30-e0d79702362d">
      <Terms xmlns="http://schemas.microsoft.com/office/infopath/2007/PartnerControls"/>
    </o78b1d2a178d4a3cbe4f7fa3254d68da>
    <c3f5b217e01c4ffdbac5137de6c0f113 xmlns="c23d2192-f5b5-4a13-9a30-e0d79702362d">
      <Terms xmlns="http://schemas.microsoft.com/office/infopath/2007/PartnerControls"/>
    </c3f5b217e01c4ffdbac5137de6c0f113>
    <aca77e1b737b4c7ba3a234beb437bc8f xmlns="c23d2192-f5b5-4a13-9a30-e0d79702362d">
      <Terms xmlns="http://schemas.microsoft.com/office/infopath/2007/PartnerControls"/>
    </aca77e1b737b4c7ba3a234beb437bc8f>
    <h5171c5b46ee4a5389e7dcf055796012 xmlns="c23d2192-f5b5-4a13-9a30-e0d79702362d">
      <Terms xmlns="http://schemas.microsoft.com/office/infopath/2007/PartnerControls"/>
    </h5171c5b46ee4a5389e7dcf055796012>
  </documentManagement>
</p:properties>
</file>

<file path=customXml/item3.xml><?xml version="1.0" encoding="utf-8"?>
<?mso-contentType ?>
<SharedContentType xmlns="Microsoft.SharePoint.Taxonomy.ContentTypeSync" SourceId="c96a8a38-5593-4a1d-8402-439dcdce8397" ContentTypeId="0x010100B13D068D733B5B429BBCF59D6C60FE2D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S Document" ma:contentTypeID="0x010100B13D068D733B5B429BBCF59D6C60FE2D010057DB91FF557B4747986DCC9E62BEF54E" ma:contentTypeVersion="145" ma:contentTypeDescription="TLS Word document" ma:contentTypeScope="" ma:versionID="aa2d84221d8aa6f3691fbefb04a1060b">
  <xsd:schema xmlns:xsd="http://www.w3.org/2001/XMLSchema" xmlns:xs="http://www.w3.org/2001/XMLSchema" xmlns:p="http://schemas.microsoft.com/office/2006/metadata/properties" xmlns:ns2="c23d2192-f5b5-4a13-9a30-e0d79702362d" targetNamespace="http://schemas.microsoft.com/office/2006/metadata/properties" ma:root="true" ma:fieldsID="f5fd1af142b38944d106686df76352b8" ns2:_="">
    <xsd:import namespace="c23d2192-f5b5-4a13-9a30-e0d79702362d"/>
    <xsd:element name="properties">
      <xsd:complexType>
        <xsd:sequence>
          <xsd:element name="documentManagement">
            <xsd:complexType>
              <xsd:all>
                <xsd:element ref="ns2:e70b8404ee314c5c9935de9b90c4dab9" minOccurs="0"/>
                <xsd:element ref="ns2:oc8bc204536e4c44afb14be34eb7b607" minOccurs="0"/>
                <xsd:element ref="ns2:TaxCatchAll" minOccurs="0"/>
                <xsd:element ref="ns2:TaxCatchAllLabel" minOccurs="0"/>
                <xsd:element ref="ns2:o78b1d2a178d4a3cbe4f7fa3254d68da" minOccurs="0"/>
                <xsd:element ref="ns2:c3f5b217e01c4ffdbac5137de6c0f113" minOccurs="0"/>
                <xsd:element ref="ns2:aca77e1b737b4c7ba3a234beb437bc8f" minOccurs="0"/>
                <xsd:element ref="ns2:h5171c5b46ee4a5389e7dcf0557960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d2192-f5b5-4a13-9a30-e0d79702362d" elementFormDefault="qualified">
    <xsd:import namespace="http://schemas.microsoft.com/office/2006/documentManagement/types"/>
    <xsd:import namespace="http://schemas.microsoft.com/office/infopath/2007/PartnerControls"/>
    <xsd:element name="e70b8404ee314c5c9935de9b90c4dab9" ma:index="8" nillable="true" ma:taxonomy="true" ma:internalName="e70b8404ee314c5c9935de9b90c4dab9" ma:taxonomyFieldName="Themes" ma:displayName="Themes" ma:default="" ma:fieldId="{e70b8404-ee31-4c5c-9935-de9b90c4dab9}" ma:taxonomyMulti="true" ma:sspId="c96a8a38-5593-4a1d-8402-439dcdce8397" ma:termSetId="54e5c86f-87f1-43f2-9576-f39f924419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8bc204536e4c44afb14be34eb7b607" ma:index="10" nillable="true" ma:taxonomy="true" ma:internalName="oc8bc204536e4c44afb14be34eb7b607" ma:taxonomyFieldName="Areas_x0020_of_x0020_Law" ma:displayName="Areas of Law and Legislation" ma:default="" ma:fieldId="{8c8bc204-536e-4c44-afb1-4be34eb7b607}" ma:taxonomyMulti="true" ma:sspId="c96a8a38-5593-4a1d-8402-439dcdce8397" ma:termSetId="8a0b9d78-d9cf-4032-9265-76c0e0ce7b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ac5e4e2-b29f-4eb8-9b14-2c4f45fcc8fb}" ma:internalName="TaxCatchAll" ma:showField="CatchAllData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ac5e4e2-b29f-4eb8-9b14-2c4f45fcc8fb}" ma:internalName="TaxCatchAllLabel" ma:readOnly="true" ma:showField="CatchAllDataLabel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b1d2a178d4a3cbe4f7fa3254d68da" ma:index="14" nillable="true" ma:taxonomy="true" ma:internalName="o78b1d2a178d4a3cbe4f7fa3254d68da" ma:taxonomyFieldName="Geographic_x0020_terms" ma:displayName="Geographic terms" ma:default="" ma:fieldId="{878b1d2a-178d-4a3c-be4f-7fa3254d68da}" ma:taxonomyMulti="true" ma:sspId="c96a8a38-5593-4a1d-8402-439dcdce8397" ma:termSetId="a4b72e8c-6564-4631-bdbb-f93d7ad959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f5b217e01c4ffdbac5137de6c0f113" ma:index="16" nillable="true" ma:taxonomy="true" ma:internalName="c3f5b217e01c4ffdbac5137de6c0f113" ma:taxonomyFieldName="General_x0020_terms" ma:displayName="General terms" ma:default="" ma:fieldId="{c3f5b217-e01c-4ffd-bac5-137de6c0f113}" ma:taxonomyMulti="true" ma:sspId="c96a8a38-5593-4a1d-8402-439dcdce8397" ma:termSetId="266d9db2-747a-457e-bde9-5a0ba89a24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a77e1b737b4c7ba3a234beb437bc8f" ma:index="18" nillable="true" ma:taxonomy="true" ma:internalName="aca77e1b737b4c7ba3a234beb437bc8f" ma:taxonomyFieldName="RolesCommunitiesProducts" ma:displayName="Roles, communities and products" ma:default="" ma:fieldId="{aca77e1b-737b-4c7b-a3a2-34beb437bc8f}" ma:taxonomyMulti="true" ma:sspId="c96a8a38-5593-4a1d-8402-439dcdce8397" ma:termSetId="cb248f7d-5cd9-4f71-a87d-983d3510b1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71c5b46ee4a5389e7dcf055796012" ma:index="20" nillable="true" ma:taxonomy="true" ma:internalName="h5171c5b46ee4a5389e7dcf055796012" ma:taxonomyFieldName="OrganisationsStakeholders" ma:displayName="Organisations and stakeholders" ma:default="" ma:fieldId="{15171c5b-46ee-4a53-89e7-dcf055796012}" ma:taxonomyMulti="true" ma:sspId="c96a8a38-5593-4a1d-8402-439dcdce8397" ma:termSetId="c0526cfb-4f8c-407e-9742-a0831bc4ed8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E43D9-6D3D-416D-B6BB-214EE3C6F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0410D6-30FB-4E7F-8D75-C0FAAE553D20}">
  <ds:schemaRefs>
    <ds:schemaRef ds:uri="http://schemas.microsoft.com/office/2006/metadata/properties"/>
    <ds:schemaRef ds:uri="http://schemas.microsoft.com/office/infopath/2007/PartnerControls"/>
    <ds:schemaRef ds:uri="c23d2192-f5b5-4a13-9a30-e0d79702362d"/>
  </ds:schemaRefs>
</ds:datastoreItem>
</file>

<file path=customXml/itemProps3.xml><?xml version="1.0" encoding="utf-8"?>
<ds:datastoreItem xmlns:ds="http://schemas.openxmlformats.org/officeDocument/2006/customXml" ds:itemID="{0D1A5103-8C7E-46FA-AC52-224D1D3D2F6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1297EB7-1AB4-4B8F-9A9C-918B96A03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d2192-f5b5-4a13-9a30-e0d797023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BF75E4-F8E7-463F-B840-5DFD48A3D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e9a85d-4ce1-4e47-aa2e-eb685858a3fc}" enabled="1" method="Standard" siteId="{2d4ecdb2-42d1-4250-b794-2caf52371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Law Society</dc:title>
  <dc:subject/>
  <dc:creator>Timothy Ijoyemi</dc:creator>
  <cp:keywords/>
  <dc:description/>
  <cp:lastModifiedBy>James Rosenthal</cp:lastModifiedBy>
  <cp:revision>2</cp:revision>
  <cp:lastPrinted>2023-01-20T23:24:00Z</cp:lastPrinted>
  <dcterms:created xsi:type="dcterms:W3CDTF">2026-10-07T13:01:00Z</dcterms:created>
  <dcterms:modified xsi:type="dcterms:W3CDTF">2026-10-07T13:01:00Z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LS Taxonomy">
    <vt:lpwstr/>
  </property>
  <property fmtid="{D5CDD505-2E9C-101B-9397-08002B2CF9AE}" pid="4" name="MediaServiceImageTags">
    <vt:lpwstr/>
  </property>
  <property fmtid="{D5CDD505-2E9C-101B-9397-08002B2CF9AE}" pid="5" name="ContentTypeId">
    <vt:lpwstr>0x010100B13D068D733B5B429BBCF59D6C60FE2D010057DB91FF557B4747986DCC9E62BEF54E</vt:lpwstr>
  </property>
  <property fmtid="{D5CDD505-2E9C-101B-9397-08002B2CF9AE}" pid="6" name="TLS Document Category">
    <vt:lpwstr/>
  </property>
  <property fmtid="{D5CDD505-2E9C-101B-9397-08002B2CF9AE}" pid="7" name="TLS Org Structure">
    <vt:lpwstr/>
  </property>
  <property fmtid="{D5CDD505-2E9C-101B-9397-08002B2CF9AE}" pid="8" name="MSIP_Label_f5e9a85d-4ce1-4e47-aa2e-eb685858a3fc_Enabled">
    <vt:lpwstr>true</vt:lpwstr>
  </property>
  <property fmtid="{D5CDD505-2E9C-101B-9397-08002B2CF9AE}" pid="9" name="MSIP_Label_f5e9a85d-4ce1-4e47-aa2e-eb685858a3fc_SetDate">
    <vt:lpwstr>2023-04-27T11:57:58Z</vt:lpwstr>
  </property>
  <property fmtid="{D5CDD505-2E9C-101B-9397-08002B2CF9AE}" pid="10" name="MSIP_Label_f5e9a85d-4ce1-4e47-aa2e-eb685858a3fc_Method">
    <vt:lpwstr>Standard</vt:lpwstr>
  </property>
  <property fmtid="{D5CDD505-2E9C-101B-9397-08002B2CF9AE}" pid="11" name="MSIP_Label_f5e9a85d-4ce1-4e47-aa2e-eb685858a3fc_Name">
    <vt:lpwstr>Official</vt:lpwstr>
  </property>
  <property fmtid="{D5CDD505-2E9C-101B-9397-08002B2CF9AE}" pid="12" name="MSIP_Label_f5e9a85d-4ce1-4e47-aa2e-eb685858a3fc_SiteId">
    <vt:lpwstr>2d4ecdb2-42d1-4250-b794-2caf523719ad</vt:lpwstr>
  </property>
  <property fmtid="{D5CDD505-2E9C-101B-9397-08002B2CF9AE}" pid="13" name="MSIP_Label_f5e9a85d-4ce1-4e47-aa2e-eb685858a3fc_ActionId">
    <vt:lpwstr>f0b0a2a7-12d4-4d35-8bde-285965bb6e18</vt:lpwstr>
  </property>
  <property fmtid="{D5CDD505-2E9C-101B-9397-08002B2CF9AE}" pid="14" name="MSIP_Label_f5e9a85d-4ce1-4e47-aa2e-eb685858a3fc_ContentBits">
    <vt:lpwstr>0</vt:lpwstr>
  </property>
  <property fmtid="{D5CDD505-2E9C-101B-9397-08002B2CF9AE}" pid="15" name="Areas of Law">
    <vt:lpwstr/>
  </property>
  <property fmtid="{D5CDD505-2E9C-101B-9397-08002B2CF9AE}" pid="16" name="General terms">
    <vt:lpwstr/>
  </property>
  <property fmtid="{D5CDD505-2E9C-101B-9397-08002B2CF9AE}" pid="17" name="Geographic terms">
    <vt:lpwstr/>
  </property>
  <property fmtid="{D5CDD505-2E9C-101B-9397-08002B2CF9AE}" pid="18" name="Roles, Communities and Products">
    <vt:lpwstr/>
  </property>
  <property fmtid="{D5CDD505-2E9C-101B-9397-08002B2CF9AE}" pid="19" name="o21029a1901941c6a6ad6fd524516fdc">
    <vt:lpwstr/>
  </property>
  <property fmtid="{D5CDD505-2E9C-101B-9397-08002B2CF9AE}" pid="20" name="b856e18e1a3a4b98b2591de4bd3c43c5">
    <vt:lpwstr/>
  </property>
  <property fmtid="{D5CDD505-2E9C-101B-9397-08002B2CF9AE}" pid="21" name="Themes">
    <vt:lpwstr/>
  </property>
  <property fmtid="{D5CDD505-2E9C-101B-9397-08002B2CF9AE}" pid="22" name="Organisations &amp; Stakeholders">
    <vt:lpwstr/>
  </property>
  <property fmtid="{D5CDD505-2E9C-101B-9397-08002B2CF9AE}" pid="23" name="TaxKeywordTaxHTField">
    <vt:lpwstr/>
  </property>
  <property fmtid="{D5CDD505-2E9C-101B-9397-08002B2CF9AE}" pid="24" name="RolesCommunitiesProducts">
    <vt:lpwstr/>
  </property>
  <property fmtid="{D5CDD505-2E9C-101B-9397-08002B2CF9AE}" pid="25" name="OrganisationsStakeholders">
    <vt:lpwstr/>
  </property>
  <property fmtid="{D5CDD505-2E9C-101B-9397-08002B2CF9AE}" pid="26" name="TLS_x0020_Org_x0020_Structure">
    <vt:lpwstr/>
  </property>
  <property fmtid="{D5CDD505-2E9C-101B-9397-08002B2CF9AE}" pid="27" name="h08c050cf57c45e9a2587f5512470cb7">
    <vt:lpwstr/>
  </property>
  <property fmtid="{D5CDD505-2E9C-101B-9397-08002B2CF9AE}" pid="28" name="TLS_x0020_Taxonomy">
    <vt:lpwstr/>
  </property>
  <property fmtid="{D5CDD505-2E9C-101B-9397-08002B2CF9AE}" pid="29" name="General_x0020_terms">
    <vt:lpwstr/>
  </property>
  <property fmtid="{D5CDD505-2E9C-101B-9397-08002B2CF9AE}" pid="30" name="TLS_x0020_Document_x0020_Category">
    <vt:lpwstr/>
  </property>
  <property fmtid="{D5CDD505-2E9C-101B-9397-08002B2CF9AE}" pid="31" name="Organisations_x0020__x0026__x0020_Stakeholders">
    <vt:lpwstr/>
  </property>
  <property fmtid="{D5CDD505-2E9C-101B-9397-08002B2CF9AE}" pid="32" name="Geographic_x0020_terms">
    <vt:lpwstr/>
  </property>
  <property fmtid="{D5CDD505-2E9C-101B-9397-08002B2CF9AE}" pid="33" name="Roles_x002C__x0020_Communities_x0020_and_x0020_Products">
    <vt:lpwstr/>
  </property>
  <property fmtid="{D5CDD505-2E9C-101B-9397-08002B2CF9AE}" pid="34" name="lcf76f155ced4ddcb4097134ff3c332f">
    <vt:lpwstr/>
  </property>
  <property fmtid="{D5CDD505-2E9C-101B-9397-08002B2CF9AE}" pid="35" name="Areas_x0020_of_x0020_Law">
    <vt:lpwstr/>
  </property>
  <property fmtid="{D5CDD505-2E9C-101B-9397-08002B2CF9AE}" pid="36" name="gf60c2ae95f94fb2b71e8bfbfe015e3f">
    <vt:lpwstr/>
  </property>
  <property fmtid="{D5CDD505-2E9C-101B-9397-08002B2CF9AE}" pid="37" name="d2290f9241184778a99825fb7cbfb009">
    <vt:lpwstr/>
  </property>
  <property fmtid="{D5CDD505-2E9C-101B-9397-08002B2CF9AE}" pid="38" name="docLang">
    <vt:lpwstr>en</vt:lpwstr>
  </property>
</Properties>
</file>