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B921" w14:textId="6CDE7811" w:rsidR="6237ED39" w:rsidRDefault="6237ED39" w:rsidP="40C9661F">
      <w:pPr>
        <w:pStyle w:val="Title"/>
        <w:jc w:val="center"/>
      </w:pPr>
      <w:r>
        <w:t xml:space="preserve">Membership Network Manager </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090E69F4" w:rsidR="005172D3" w:rsidRPr="00D06271" w:rsidRDefault="007A2861"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877ACB">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7748B71D" w:rsidR="005172D3" w:rsidRPr="00D06271" w:rsidRDefault="00877ACB"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Membership Experience</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58F7F49F" w:rsidR="00FD2A75" w:rsidRPr="00D06271" w:rsidRDefault="009D36EF">
                <w:pPr>
                  <w:pStyle w:val="Heading1"/>
                  <w:spacing w:after="120"/>
                  <w:rPr>
                    <w:rFonts w:asciiTheme="minorHAnsi" w:hAnsiTheme="minorHAnsi"/>
                    <w:color w:val="auto"/>
                    <w:sz w:val="24"/>
                    <w:szCs w:val="24"/>
                  </w:rPr>
                </w:pPr>
                <w:r>
                  <w:rPr>
                    <w:rFonts w:asciiTheme="minorHAnsi" w:hAnsiTheme="minorHAnsi"/>
                    <w:color w:val="auto"/>
                    <w:sz w:val="24"/>
                    <w:szCs w:val="24"/>
                  </w:rPr>
                  <w:t>Membership Engagement and Services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3A28C5A3" w:rsidR="005172D3" w:rsidRPr="00D06271" w:rsidRDefault="00F046C4"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p w14:paraId="4759DD4E" w14:textId="170B2829" w:rsidR="00D66A52" w:rsidRPr="00D06271" w:rsidRDefault="002C556C"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i/>
                <w:iCs/>
                <w:color w:val="000000"/>
                <w:sz w:val="24"/>
                <w:szCs w:val="24"/>
                <w14:textFill>
                  <w14:solidFill>
                    <w14:srgbClr w14:val="000000">
                      <w14:lumMod w14:val="65000"/>
                    </w14:srgbClr>
                  </w14:solidFill>
                </w14:textFill>
              </w:rPr>
              <w:t>Tbc</w:t>
            </w:r>
          </w:p>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226F0ACD" w:rsidR="00D66A52" w:rsidRPr="00D06271" w:rsidRDefault="000C2682"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59EED4C7" w:rsidR="00C1062C" w:rsidRPr="00D06271" w:rsidRDefault="00643E9F"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65B5158A" w:rsidR="000C35B5" w:rsidRDefault="000E486F" w:rsidP="000E486F">
            <w:pPr>
              <w:rPr>
                <w:i/>
                <w:iCs/>
                <w:sz w:val="20"/>
                <w:szCs w:val="20"/>
              </w:rPr>
            </w:pPr>
            <w:r w:rsidRPr="000E486F">
              <w:rPr>
                <w:i/>
                <w:iCs/>
                <w:sz w:val="20"/>
                <w:szCs w:val="20"/>
              </w:rPr>
              <w:t xml:space="preserve">Responsible for developing (in collaboration with internal and external stakeholders) and coordinating the delivery of a coordinated, compelling and tailored membership support and engagement programme for </w:t>
            </w:r>
            <w:proofErr w:type="gramStart"/>
            <w:r w:rsidRPr="000E486F">
              <w:rPr>
                <w:i/>
                <w:iCs/>
                <w:sz w:val="20"/>
                <w:szCs w:val="20"/>
              </w:rPr>
              <w:t>a number of</w:t>
            </w:r>
            <w:proofErr w:type="gramEnd"/>
            <w:r w:rsidRPr="000E486F">
              <w:rPr>
                <w:i/>
                <w:iCs/>
                <w:sz w:val="20"/>
                <w:szCs w:val="20"/>
              </w:rPr>
              <w:t xml:space="preserve"> the Law Society diversity and inclusion (D&amp;I) networks that delivers increased awareness and satisfaction with the D&amp;I network offer. This role is also responsible for ensuring D&amp;I network members are connected to the Law Society’s broader work and opportunities to engage and contribute perspectives are both sought and shared. </w:t>
            </w:r>
            <w:r w:rsidR="000C35B5" w:rsidRPr="007A17CE">
              <w:rPr>
                <w:i/>
                <w:iCs/>
                <w:sz w:val="20"/>
                <w:szCs w:val="20"/>
              </w:rPr>
              <w:t xml:space="preserve"> </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126561A8" w14:textId="58E3A872" w:rsidR="0095334C" w:rsidRPr="0095334C" w:rsidRDefault="0095334C" w:rsidP="0095334C">
            <w:pPr>
              <w:rPr>
                <w:sz w:val="24"/>
                <w:szCs w:val="24"/>
              </w:rPr>
            </w:pPr>
          </w:p>
          <w:p w14:paraId="56601B42" w14:textId="77777777" w:rsidR="0095334C" w:rsidRPr="0095334C" w:rsidRDefault="0095334C" w:rsidP="00A158D7">
            <w:pPr>
              <w:pStyle w:val="ListParagraph"/>
              <w:numPr>
                <w:ilvl w:val="0"/>
                <w:numId w:val="39"/>
              </w:numPr>
              <w:rPr>
                <w:sz w:val="24"/>
                <w:szCs w:val="24"/>
              </w:rPr>
            </w:pPr>
            <w:r w:rsidRPr="0095334C">
              <w:rPr>
                <w:sz w:val="24"/>
                <w:szCs w:val="24"/>
              </w:rPr>
              <w:t xml:space="preserve">Own and develop an engaging programme of work that supports and engages </w:t>
            </w:r>
            <w:proofErr w:type="gramStart"/>
            <w:r w:rsidRPr="0095334C">
              <w:rPr>
                <w:sz w:val="24"/>
                <w:szCs w:val="24"/>
              </w:rPr>
              <w:t>a number of</w:t>
            </w:r>
            <w:proofErr w:type="gramEnd"/>
            <w:r w:rsidRPr="0095334C">
              <w:rPr>
                <w:sz w:val="24"/>
                <w:szCs w:val="24"/>
              </w:rPr>
              <w:t xml:space="preserve"> the Law Society’s D&amp;I networks. This includes facilitating opportunities to contribute to Law Society’s work, raising the profile of the networks in the legal profession, and providing networking opportunities and peer support for the network. </w:t>
            </w:r>
          </w:p>
          <w:p w14:paraId="3E49562A" w14:textId="4054AC97" w:rsidR="00A158D7" w:rsidRPr="00A158D7" w:rsidRDefault="0095334C" w:rsidP="00A158D7">
            <w:pPr>
              <w:pStyle w:val="ListParagraph"/>
              <w:numPr>
                <w:ilvl w:val="0"/>
                <w:numId w:val="39"/>
              </w:numPr>
              <w:rPr>
                <w:sz w:val="24"/>
                <w:szCs w:val="24"/>
              </w:rPr>
            </w:pPr>
            <w:r w:rsidRPr="0095334C">
              <w:rPr>
                <w:sz w:val="24"/>
                <w:szCs w:val="24"/>
              </w:rPr>
              <w:lastRenderedPageBreak/>
              <w:t xml:space="preserve">With colleagues, members, and stakeholders, develop and maintain, through a mix of digital engagement, communication, and in-person activities, an active community of people who want to engage with, learn from and support their peers in relation to a personal/protected characteristic and allies, and a forum for members to share, discuss and support each other on issues and needs relevant to their area(s) of interest. </w:t>
            </w:r>
          </w:p>
          <w:p w14:paraId="1E7B4E32" w14:textId="77777777" w:rsidR="00A158D7" w:rsidRDefault="00A158D7" w:rsidP="00A158D7">
            <w:pPr>
              <w:pStyle w:val="Default"/>
              <w:numPr>
                <w:ilvl w:val="0"/>
                <w:numId w:val="39"/>
              </w:numPr>
              <w:spacing w:after="25"/>
              <w:rPr>
                <w:sz w:val="22"/>
                <w:szCs w:val="22"/>
              </w:rPr>
            </w:pPr>
            <w:r>
              <w:rPr>
                <w:sz w:val="22"/>
                <w:szCs w:val="22"/>
              </w:rPr>
              <w:t xml:space="preserve">Ensure the experiences and expertise of D&amp;I network members and their associated committees inform the development and delivery of a valued D&amp;I network offer, tailored to specific member needs. </w:t>
            </w:r>
          </w:p>
          <w:p w14:paraId="7B738BD5" w14:textId="77777777" w:rsidR="00A158D7" w:rsidRDefault="00A158D7" w:rsidP="00A158D7">
            <w:pPr>
              <w:pStyle w:val="Default"/>
              <w:numPr>
                <w:ilvl w:val="0"/>
                <w:numId w:val="39"/>
              </w:numPr>
              <w:spacing w:after="25"/>
              <w:rPr>
                <w:sz w:val="22"/>
                <w:szCs w:val="22"/>
              </w:rPr>
            </w:pPr>
            <w:r>
              <w:rPr>
                <w:sz w:val="22"/>
                <w:szCs w:val="22"/>
              </w:rPr>
              <w:t xml:space="preserve">Encourage D&amp;I network members to engage and contribute their time, expertise and experience to the Law Society’s work, ensuring opportunities are communicated effectively, and the experiences of D&amp;I network members inform Law Society work. </w:t>
            </w:r>
          </w:p>
          <w:p w14:paraId="1AC86903" w14:textId="77777777" w:rsidR="00A158D7" w:rsidRDefault="00A158D7" w:rsidP="00A158D7">
            <w:pPr>
              <w:pStyle w:val="Default"/>
              <w:numPr>
                <w:ilvl w:val="0"/>
                <w:numId w:val="39"/>
              </w:numPr>
              <w:spacing w:after="25"/>
              <w:rPr>
                <w:sz w:val="22"/>
                <w:szCs w:val="22"/>
              </w:rPr>
            </w:pPr>
            <w:r>
              <w:rPr>
                <w:sz w:val="22"/>
                <w:szCs w:val="22"/>
              </w:rPr>
              <w:t xml:space="preserve">Develop and maintain a good understanding of key issues impacting the profession by engaging with members and colleagues across the business, including the EDI and Wellbeing (Membership) Team. </w:t>
            </w:r>
          </w:p>
          <w:p w14:paraId="15714AAB" w14:textId="77777777" w:rsidR="00A158D7" w:rsidRDefault="00A158D7" w:rsidP="00A158D7">
            <w:pPr>
              <w:pStyle w:val="Default"/>
              <w:numPr>
                <w:ilvl w:val="0"/>
                <w:numId w:val="39"/>
              </w:numPr>
              <w:spacing w:after="25"/>
              <w:rPr>
                <w:sz w:val="22"/>
                <w:szCs w:val="22"/>
              </w:rPr>
            </w:pPr>
            <w:r>
              <w:rPr>
                <w:sz w:val="22"/>
                <w:szCs w:val="22"/>
              </w:rPr>
              <w:t xml:space="preserve">Manage the D&amp;I networks and associated committees along agreed terms of reference and ways of working, and in furtherance of the Law Society’s equality, diversity and inclusion (EDI) strategy as amended from time to time. </w:t>
            </w:r>
          </w:p>
          <w:p w14:paraId="364A4CE7" w14:textId="77777777" w:rsidR="00A158D7" w:rsidRDefault="00A158D7" w:rsidP="00A158D7">
            <w:pPr>
              <w:pStyle w:val="Default"/>
              <w:numPr>
                <w:ilvl w:val="0"/>
                <w:numId w:val="39"/>
              </w:numPr>
              <w:spacing w:after="25"/>
              <w:rPr>
                <w:sz w:val="22"/>
                <w:szCs w:val="22"/>
              </w:rPr>
            </w:pPr>
            <w:r>
              <w:rPr>
                <w:sz w:val="22"/>
                <w:szCs w:val="22"/>
              </w:rPr>
              <w:t xml:space="preserve">Coordinate the delivery of the planned engagement, communication and networking activities for the D&amp;I networks </w:t>
            </w:r>
          </w:p>
          <w:p w14:paraId="5B74F808" w14:textId="77777777" w:rsidR="00A158D7" w:rsidRDefault="00A158D7" w:rsidP="00A158D7">
            <w:pPr>
              <w:pStyle w:val="Default"/>
              <w:numPr>
                <w:ilvl w:val="0"/>
                <w:numId w:val="39"/>
              </w:numPr>
              <w:spacing w:after="25"/>
              <w:rPr>
                <w:sz w:val="22"/>
                <w:szCs w:val="22"/>
              </w:rPr>
            </w:pPr>
            <w:r>
              <w:rPr>
                <w:sz w:val="22"/>
                <w:szCs w:val="22"/>
              </w:rPr>
              <w:t xml:space="preserve">Work in partnership with the Communications &amp; Content Team and other stakeholders, to develop and articulate the features and benefits of the D&amp;I network offer </w:t>
            </w:r>
          </w:p>
          <w:p w14:paraId="315C3B00" w14:textId="77777777" w:rsidR="00A158D7" w:rsidRDefault="00A158D7" w:rsidP="00A158D7">
            <w:pPr>
              <w:pStyle w:val="Default"/>
              <w:numPr>
                <w:ilvl w:val="0"/>
                <w:numId w:val="39"/>
              </w:numPr>
              <w:spacing w:after="25"/>
              <w:rPr>
                <w:sz w:val="22"/>
                <w:szCs w:val="22"/>
              </w:rPr>
            </w:pPr>
            <w:r>
              <w:rPr>
                <w:sz w:val="22"/>
                <w:szCs w:val="22"/>
              </w:rPr>
              <w:t xml:space="preserve">Manage the process for the review and development of the D&amp;I network offer ensuring these are always driven by relevant insight from across the profession. </w:t>
            </w:r>
          </w:p>
          <w:p w14:paraId="3A503EA6" w14:textId="77777777" w:rsidR="00A158D7" w:rsidRDefault="00A158D7" w:rsidP="00A158D7">
            <w:pPr>
              <w:pStyle w:val="Default"/>
              <w:numPr>
                <w:ilvl w:val="0"/>
                <w:numId w:val="39"/>
              </w:numPr>
              <w:spacing w:after="25"/>
              <w:rPr>
                <w:sz w:val="22"/>
                <w:szCs w:val="22"/>
              </w:rPr>
            </w:pPr>
            <w:r>
              <w:rPr>
                <w:sz w:val="22"/>
                <w:szCs w:val="22"/>
              </w:rPr>
              <w:t xml:space="preserve">Use member behavioural trends, insights and information to predict, personalise and tailor the member experience to D&amp;I network members </w:t>
            </w:r>
          </w:p>
          <w:p w14:paraId="3380435E" w14:textId="77777777" w:rsidR="00A158D7" w:rsidRDefault="00A158D7" w:rsidP="00A158D7">
            <w:pPr>
              <w:pStyle w:val="Default"/>
              <w:numPr>
                <w:ilvl w:val="0"/>
                <w:numId w:val="39"/>
              </w:numPr>
              <w:spacing w:after="25"/>
              <w:rPr>
                <w:sz w:val="22"/>
                <w:szCs w:val="22"/>
              </w:rPr>
            </w:pPr>
            <w:r>
              <w:rPr>
                <w:sz w:val="22"/>
                <w:szCs w:val="22"/>
              </w:rPr>
              <w:t xml:space="preserve">Engage with the Futures &amp; Insight Team to commission appropriate market research and analysis, to support the development of the D&amp;I network offer and programme of work </w:t>
            </w:r>
          </w:p>
          <w:p w14:paraId="5AA5378D" w14:textId="77777777" w:rsidR="00A158D7" w:rsidRDefault="00A158D7" w:rsidP="00A158D7">
            <w:pPr>
              <w:pStyle w:val="Default"/>
              <w:numPr>
                <w:ilvl w:val="0"/>
                <w:numId w:val="39"/>
              </w:numPr>
              <w:spacing w:after="25"/>
              <w:rPr>
                <w:sz w:val="22"/>
                <w:szCs w:val="22"/>
              </w:rPr>
            </w:pPr>
            <w:r>
              <w:rPr>
                <w:sz w:val="22"/>
                <w:szCs w:val="22"/>
              </w:rPr>
              <w:t xml:space="preserve">Identify resources required to support the development and delivery of the D&amp;I network programme of work and engage internal and external stakeholders to gain commitment through structured planning </w:t>
            </w:r>
          </w:p>
          <w:p w14:paraId="0F51043A" w14:textId="77777777" w:rsidR="00A158D7" w:rsidRDefault="00A158D7" w:rsidP="00A158D7">
            <w:pPr>
              <w:pStyle w:val="Default"/>
              <w:numPr>
                <w:ilvl w:val="0"/>
                <w:numId w:val="39"/>
              </w:numPr>
              <w:spacing w:after="25"/>
              <w:rPr>
                <w:sz w:val="22"/>
                <w:szCs w:val="22"/>
              </w:rPr>
            </w:pPr>
            <w:r>
              <w:rPr>
                <w:sz w:val="22"/>
                <w:szCs w:val="22"/>
              </w:rPr>
              <w:t xml:space="preserve">Direct colleagues on the requirements for D&amp;I network offer development and coordinate the settling of targets, metrics and planned resources </w:t>
            </w:r>
          </w:p>
          <w:p w14:paraId="321BDD0B" w14:textId="77777777" w:rsidR="00A158D7" w:rsidRDefault="00A158D7" w:rsidP="00A158D7">
            <w:pPr>
              <w:pStyle w:val="Default"/>
              <w:numPr>
                <w:ilvl w:val="0"/>
                <w:numId w:val="39"/>
              </w:numPr>
              <w:spacing w:after="25"/>
              <w:rPr>
                <w:sz w:val="22"/>
                <w:szCs w:val="22"/>
              </w:rPr>
            </w:pPr>
            <w:r>
              <w:rPr>
                <w:sz w:val="22"/>
                <w:szCs w:val="22"/>
              </w:rPr>
              <w:t xml:space="preserve">Help drive a member-centric and </w:t>
            </w:r>
            <w:proofErr w:type="gramStart"/>
            <w:r>
              <w:rPr>
                <w:sz w:val="22"/>
                <w:szCs w:val="22"/>
              </w:rPr>
              <w:t>high performance</w:t>
            </w:r>
            <w:proofErr w:type="gramEnd"/>
            <w:r>
              <w:rPr>
                <w:sz w:val="22"/>
                <w:szCs w:val="22"/>
              </w:rPr>
              <w:t xml:space="preserve"> culture across The Law Society, leading by example through a collaborative, open and transparent working style </w:t>
            </w:r>
          </w:p>
          <w:p w14:paraId="71FBBCC5" w14:textId="77777777" w:rsidR="00A158D7" w:rsidRDefault="00A158D7" w:rsidP="00A158D7">
            <w:pPr>
              <w:pStyle w:val="Default"/>
              <w:numPr>
                <w:ilvl w:val="0"/>
                <w:numId w:val="39"/>
              </w:numPr>
              <w:spacing w:after="25"/>
              <w:rPr>
                <w:sz w:val="22"/>
                <w:szCs w:val="22"/>
              </w:rPr>
            </w:pPr>
            <w:r>
              <w:rPr>
                <w:sz w:val="22"/>
                <w:szCs w:val="22"/>
              </w:rPr>
              <w:t xml:space="preserve">Manage and review monthly/quarterly progress against activity plans, the agreed budgets and non-financial targets </w:t>
            </w:r>
          </w:p>
          <w:p w14:paraId="6185C03C" w14:textId="77777777" w:rsidR="00A158D7" w:rsidRDefault="00A158D7" w:rsidP="00A158D7">
            <w:pPr>
              <w:pStyle w:val="Default"/>
              <w:numPr>
                <w:ilvl w:val="0"/>
                <w:numId w:val="39"/>
              </w:numPr>
              <w:spacing w:after="25"/>
              <w:rPr>
                <w:sz w:val="22"/>
                <w:szCs w:val="22"/>
              </w:rPr>
            </w:pPr>
            <w:r>
              <w:rPr>
                <w:sz w:val="22"/>
                <w:szCs w:val="22"/>
              </w:rPr>
              <w:lastRenderedPageBreak/>
              <w:t xml:space="preserve">Develop and monitor metrics and a process for monitoring and reporting on the effectiveness of the D&amp;I network offer and experience </w:t>
            </w:r>
          </w:p>
          <w:p w14:paraId="632CA293" w14:textId="77777777" w:rsidR="00A158D7" w:rsidRDefault="00A158D7" w:rsidP="00A158D7">
            <w:pPr>
              <w:pStyle w:val="Default"/>
              <w:numPr>
                <w:ilvl w:val="0"/>
                <w:numId w:val="39"/>
              </w:numPr>
              <w:spacing w:after="25"/>
              <w:rPr>
                <w:sz w:val="22"/>
                <w:szCs w:val="22"/>
              </w:rPr>
            </w:pPr>
            <w:r>
              <w:rPr>
                <w:sz w:val="22"/>
                <w:szCs w:val="22"/>
              </w:rPr>
              <w:t xml:space="preserve">Work collaboratively across the organisation to identify elements of the D&amp;I network offer that need to be enhanced, introduced or retired </w:t>
            </w:r>
          </w:p>
          <w:p w14:paraId="4265C701" w14:textId="77777777" w:rsidR="00A158D7" w:rsidRDefault="00A158D7" w:rsidP="00A158D7">
            <w:pPr>
              <w:pStyle w:val="Default"/>
              <w:numPr>
                <w:ilvl w:val="0"/>
                <w:numId w:val="39"/>
              </w:numPr>
              <w:spacing w:after="25"/>
              <w:rPr>
                <w:sz w:val="22"/>
                <w:szCs w:val="22"/>
              </w:rPr>
            </w:pPr>
            <w:r>
              <w:rPr>
                <w:sz w:val="22"/>
                <w:szCs w:val="22"/>
              </w:rPr>
              <w:t xml:space="preserve">Lead on engagement with key relevant internal and external networks and stakeholders </w:t>
            </w:r>
          </w:p>
          <w:p w14:paraId="5BA24220" w14:textId="73C220A1" w:rsidR="00C10676" w:rsidRPr="00BC71C0" w:rsidRDefault="00A158D7" w:rsidP="00BC71C0">
            <w:pPr>
              <w:pStyle w:val="Default"/>
              <w:numPr>
                <w:ilvl w:val="0"/>
                <w:numId w:val="39"/>
              </w:numPr>
              <w:rPr>
                <w:sz w:val="22"/>
                <w:szCs w:val="22"/>
              </w:rPr>
            </w:pPr>
            <w:r>
              <w:rPr>
                <w:sz w:val="22"/>
                <w:szCs w:val="22"/>
              </w:rPr>
              <w:t xml:space="preserve">Work well with the Membership Engagement Lead and Head of Member Engagement and Services on reporting and delivery against the Business Plan and other planning documents, providing credible and reliable reporting orally and in writing to relevant internal and member-led groups </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1AE1FECD" w14:textId="77777777" w:rsidR="00F87D23" w:rsidRPr="00F87D23" w:rsidRDefault="00F87D23" w:rsidP="00F87D23">
            <w:pPr>
              <w:spacing w:before="120" w:after="120"/>
              <w:jc w:val="center"/>
            </w:pPr>
          </w:p>
          <w:p w14:paraId="38290A3E" w14:textId="5C4DAE44" w:rsidR="00D6172E" w:rsidRPr="00B562FF" w:rsidRDefault="00DA5690" w:rsidP="00B04A39">
            <w:pPr>
              <w:spacing w:before="120" w:after="120"/>
            </w:pPr>
            <w:r>
              <w:t xml:space="preserve">Essential: </w:t>
            </w:r>
            <w:r w:rsidR="00F87D23" w:rsidRPr="00F87D23">
              <w:t xml:space="preserve">Proven experience working in membership services and engagement or supporting networks or employee resource groups (ERGs) based on protected characteristic </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37E37973" w:rsidR="00D6172E" w:rsidRPr="00B562FF" w:rsidRDefault="009223A1" w:rsidP="006169A1">
                <w:pPr>
                  <w:spacing w:before="120" w:after="120"/>
                  <w:jc w:val="center"/>
                </w:pPr>
                <w:r>
                  <w:t>Application Form</w:t>
                </w:r>
              </w:p>
            </w:tc>
          </w:sdtContent>
        </w:sdt>
      </w:tr>
      <w:tr w:rsidR="00B061A2" w14:paraId="0441079B" w14:textId="77777777" w:rsidTr="00794AC2">
        <w:trPr>
          <w:trHeight w:val="498"/>
        </w:trPr>
        <w:tc>
          <w:tcPr>
            <w:tcW w:w="6668" w:type="dxa"/>
          </w:tcPr>
          <w:p w14:paraId="0803603D" w14:textId="0EC3891F" w:rsidR="00F87D23" w:rsidRPr="00F87D23" w:rsidRDefault="00DC5445" w:rsidP="00DC5445">
            <w:pPr>
              <w:spacing w:before="120" w:after="120"/>
            </w:pPr>
            <w:r>
              <w:t xml:space="preserve">Essential: </w:t>
            </w:r>
            <w:r w:rsidR="00F87D23" w:rsidRPr="00F87D23">
              <w:t xml:space="preserve">Able to effectively manage and prioritise workload during busy periods to produce high-quality outputs </w:t>
            </w:r>
          </w:p>
          <w:p w14:paraId="2015F4C4" w14:textId="77777777" w:rsidR="00B061A2" w:rsidRPr="00B562FF" w:rsidRDefault="00B061A2" w:rsidP="00B061A2">
            <w:pPr>
              <w:spacing w:before="120" w:after="120"/>
              <w:jc w:val="center"/>
            </w:pP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2D6E3621" w:rsidR="00B061A2" w:rsidRPr="00B562FF" w:rsidRDefault="00DC5445" w:rsidP="00B061A2">
                <w:pPr>
                  <w:spacing w:before="120" w:after="120"/>
                  <w:jc w:val="center"/>
                </w:pPr>
                <w:r>
                  <w:t>Interview</w:t>
                </w:r>
              </w:p>
            </w:tc>
          </w:sdtContent>
        </w:sdt>
      </w:tr>
      <w:tr w:rsidR="00B061A2" w14:paraId="1C807FED" w14:textId="77777777" w:rsidTr="00794AC2">
        <w:trPr>
          <w:trHeight w:val="498"/>
        </w:trPr>
        <w:tc>
          <w:tcPr>
            <w:tcW w:w="6668" w:type="dxa"/>
          </w:tcPr>
          <w:p w14:paraId="6483FD93" w14:textId="655E902C" w:rsidR="00F87D23" w:rsidRPr="00F87D23" w:rsidRDefault="00DC5445" w:rsidP="00DC5445">
            <w:pPr>
              <w:spacing w:before="120" w:after="120"/>
            </w:pPr>
            <w:r>
              <w:t xml:space="preserve">Essential: </w:t>
            </w:r>
            <w:r w:rsidR="00F87D23" w:rsidRPr="00F87D23">
              <w:t xml:space="preserve">Able to plan, organise and prioritise work activities as needs arise to ensure programme goals are achieved whilst maintaining a positive can-do approach </w:t>
            </w:r>
          </w:p>
          <w:p w14:paraId="187A8938" w14:textId="77777777" w:rsidR="00B061A2" w:rsidRPr="00B562FF" w:rsidRDefault="00B061A2" w:rsidP="00B061A2">
            <w:pPr>
              <w:spacing w:before="120" w:after="120"/>
              <w:jc w:val="center"/>
            </w:pP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2F268412" w:rsidR="00B061A2" w:rsidRPr="00B562FF" w:rsidRDefault="00DC5445" w:rsidP="00B061A2">
                <w:pPr>
                  <w:spacing w:before="120" w:after="120"/>
                  <w:jc w:val="center"/>
                </w:pPr>
                <w:r>
                  <w:t>Interview</w:t>
                </w:r>
              </w:p>
            </w:tc>
          </w:sdtContent>
        </w:sdt>
      </w:tr>
      <w:tr w:rsidR="00B061A2" w14:paraId="2E89E29C" w14:textId="77777777" w:rsidTr="00794AC2">
        <w:trPr>
          <w:trHeight w:val="488"/>
        </w:trPr>
        <w:tc>
          <w:tcPr>
            <w:tcW w:w="6668" w:type="dxa"/>
          </w:tcPr>
          <w:p w14:paraId="3C70CC40" w14:textId="7EE9A965" w:rsidR="00F87D23" w:rsidRPr="00F87D23" w:rsidRDefault="00DC5445" w:rsidP="00DC5445">
            <w:pPr>
              <w:spacing w:before="120" w:after="120"/>
            </w:pPr>
            <w:r>
              <w:t xml:space="preserve">Essential: </w:t>
            </w:r>
            <w:r w:rsidR="00F87D23" w:rsidRPr="00F87D23">
              <w:t xml:space="preserve">Ability to respond to challenges and conflicting views in a considered and balanced way and to build consensus around a proposed approach </w:t>
            </w:r>
          </w:p>
          <w:p w14:paraId="0B51337B" w14:textId="77777777" w:rsidR="00B061A2" w:rsidRPr="00B562FF" w:rsidRDefault="00B061A2" w:rsidP="00B061A2">
            <w:pPr>
              <w:spacing w:before="120" w:after="120"/>
              <w:jc w:val="center"/>
            </w:pP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1500E180" w:rsidR="00B061A2" w:rsidRPr="00B562FF" w:rsidRDefault="00C94970" w:rsidP="00B061A2">
                <w:pPr>
                  <w:spacing w:before="120" w:after="120"/>
                  <w:jc w:val="center"/>
                </w:pPr>
                <w:r>
                  <w:t>Interview</w:t>
                </w:r>
              </w:p>
            </w:tc>
          </w:sdtContent>
        </w:sdt>
      </w:tr>
      <w:tr w:rsidR="00B061A2" w14:paraId="0B296F32" w14:textId="77777777" w:rsidTr="00794AC2">
        <w:trPr>
          <w:trHeight w:val="498"/>
        </w:trPr>
        <w:tc>
          <w:tcPr>
            <w:tcW w:w="6668" w:type="dxa"/>
          </w:tcPr>
          <w:p w14:paraId="130DF95F" w14:textId="6FC2E969" w:rsidR="00F87D23" w:rsidRPr="00F87D23" w:rsidRDefault="00C94970" w:rsidP="00C94970">
            <w:pPr>
              <w:spacing w:before="120" w:after="120"/>
            </w:pPr>
            <w:r>
              <w:t xml:space="preserve">Essential: </w:t>
            </w:r>
            <w:r w:rsidR="00F87D23" w:rsidRPr="00F87D23">
              <w:t xml:space="preserve">High level of initiative, with a considered and balanced approach to problem solving and decision-making </w:t>
            </w:r>
          </w:p>
          <w:p w14:paraId="606603A2" w14:textId="77777777" w:rsidR="00B061A2" w:rsidRPr="00B562FF" w:rsidRDefault="00B061A2" w:rsidP="00B061A2">
            <w:pPr>
              <w:spacing w:before="120" w:after="120"/>
              <w:jc w:val="center"/>
            </w:pP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35D6A133" w:rsidR="00B061A2" w:rsidRPr="00B562FF" w:rsidRDefault="00C94970" w:rsidP="00B061A2">
                <w:pPr>
                  <w:spacing w:before="120" w:after="120"/>
                  <w:jc w:val="center"/>
                </w:pPr>
                <w:r>
                  <w:t>Interview</w:t>
                </w:r>
              </w:p>
            </w:tc>
          </w:sdtContent>
        </w:sdt>
      </w:tr>
      <w:tr w:rsidR="00B061A2" w14:paraId="4ABFC975" w14:textId="77777777" w:rsidTr="00794AC2">
        <w:trPr>
          <w:trHeight w:val="498"/>
        </w:trPr>
        <w:tc>
          <w:tcPr>
            <w:tcW w:w="6668" w:type="dxa"/>
          </w:tcPr>
          <w:p w14:paraId="007D1B15" w14:textId="47ED1298" w:rsidR="00F87D23" w:rsidRPr="00F87D23" w:rsidRDefault="00C94970" w:rsidP="00C94970">
            <w:pPr>
              <w:spacing w:before="120" w:after="120"/>
            </w:pPr>
            <w:r>
              <w:t xml:space="preserve">Essential: </w:t>
            </w:r>
            <w:r w:rsidR="00F87D23" w:rsidRPr="00F87D23">
              <w:t xml:space="preserve">Experience of delivering high quality work on time and to expectations during busy and demanding periods </w:t>
            </w:r>
          </w:p>
          <w:p w14:paraId="4F9B7B46" w14:textId="77777777" w:rsidR="00B061A2" w:rsidRPr="00B562FF" w:rsidRDefault="00B061A2" w:rsidP="00B061A2">
            <w:pPr>
              <w:spacing w:before="120" w:after="120"/>
              <w:jc w:val="center"/>
            </w:pP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48D68DDD" w:rsidR="00B061A2" w:rsidRPr="00B562FF" w:rsidRDefault="00B7749B" w:rsidP="00B061A2">
                <w:pPr>
                  <w:spacing w:before="120" w:after="120"/>
                  <w:jc w:val="center"/>
                </w:pPr>
                <w:r>
                  <w:t>Interview</w:t>
                </w:r>
              </w:p>
            </w:tc>
          </w:sdtContent>
        </w:sdt>
      </w:tr>
      <w:tr w:rsidR="00B061A2" w14:paraId="52458BAC" w14:textId="77777777" w:rsidTr="00794AC2">
        <w:trPr>
          <w:trHeight w:val="488"/>
        </w:trPr>
        <w:tc>
          <w:tcPr>
            <w:tcW w:w="6668" w:type="dxa"/>
          </w:tcPr>
          <w:p w14:paraId="03CD147B" w14:textId="4E582931" w:rsidR="00F87D23" w:rsidRPr="00F87D23" w:rsidRDefault="00671053" w:rsidP="00671053">
            <w:pPr>
              <w:spacing w:before="120" w:after="120"/>
            </w:pPr>
            <w:r>
              <w:lastRenderedPageBreak/>
              <w:t xml:space="preserve">Essential: </w:t>
            </w:r>
            <w:r w:rsidR="00F87D23" w:rsidRPr="00F87D23">
              <w:t xml:space="preserve">Excellent organisational and prioritisation management skills </w:t>
            </w:r>
          </w:p>
          <w:p w14:paraId="3AA06B8A" w14:textId="77777777" w:rsidR="00B061A2" w:rsidRPr="00B562FF" w:rsidRDefault="00B061A2" w:rsidP="00B061A2">
            <w:pPr>
              <w:spacing w:before="120" w:after="120"/>
              <w:jc w:val="center"/>
            </w:pP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21D1081F" w:rsidR="00B061A2" w:rsidRPr="00B562FF" w:rsidRDefault="00671053" w:rsidP="00B061A2">
                <w:pPr>
                  <w:spacing w:before="120" w:after="120"/>
                  <w:jc w:val="center"/>
                </w:pPr>
                <w:r>
                  <w:t>Interview</w:t>
                </w:r>
              </w:p>
            </w:tc>
          </w:sdtContent>
        </w:sdt>
      </w:tr>
      <w:tr w:rsidR="00B061A2" w14:paraId="7F327C39" w14:textId="77777777" w:rsidTr="00794AC2">
        <w:trPr>
          <w:trHeight w:val="498"/>
        </w:trPr>
        <w:tc>
          <w:tcPr>
            <w:tcW w:w="6668" w:type="dxa"/>
          </w:tcPr>
          <w:p w14:paraId="25E13A01" w14:textId="10F29E3C" w:rsidR="00F87D23" w:rsidRPr="00F87D23" w:rsidRDefault="00671053" w:rsidP="00671053">
            <w:pPr>
              <w:spacing w:before="120" w:after="120"/>
            </w:pPr>
            <w:r>
              <w:t xml:space="preserve">Essential: </w:t>
            </w:r>
            <w:r w:rsidR="00F87D23" w:rsidRPr="00F87D23">
              <w:t xml:space="preserve">Excellent written and verbal communication skills </w:t>
            </w:r>
          </w:p>
          <w:p w14:paraId="7B877B59" w14:textId="77777777" w:rsidR="00B061A2" w:rsidRPr="00B562FF" w:rsidRDefault="00B061A2" w:rsidP="00B061A2">
            <w:pPr>
              <w:spacing w:before="120" w:after="120"/>
              <w:jc w:val="center"/>
            </w:pP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12263E80" w:rsidR="00B061A2" w:rsidRPr="00B562FF" w:rsidRDefault="000D719C" w:rsidP="00B061A2">
                <w:pPr>
                  <w:spacing w:before="120" w:after="120"/>
                  <w:jc w:val="center"/>
                </w:pPr>
                <w:r>
                  <w:t>Interview</w:t>
                </w:r>
              </w:p>
            </w:tc>
          </w:sdtContent>
        </w:sdt>
      </w:tr>
      <w:tr w:rsidR="00B061A2" w14:paraId="20D371B7" w14:textId="77777777" w:rsidTr="00794AC2">
        <w:trPr>
          <w:trHeight w:val="498"/>
        </w:trPr>
        <w:tc>
          <w:tcPr>
            <w:tcW w:w="6668" w:type="dxa"/>
          </w:tcPr>
          <w:p w14:paraId="2B5B3B9F" w14:textId="2EEA7106" w:rsidR="00F87D23" w:rsidRPr="00F87D23" w:rsidRDefault="000D719C" w:rsidP="000D719C">
            <w:pPr>
              <w:spacing w:before="120" w:after="120"/>
            </w:pPr>
            <w:r>
              <w:t xml:space="preserve">Essential: </w:t>
            </w:r>
            <w:r w:rsidR="00F87D23" w:rsidRPr="00F87D23">
              <w:t xml:space="preserve">Ability to anticipate potential challenges and opportunities and align actions with strategic goals </w:t>
            </w:r>
          </w:p>
          <w:p w14:paraId="4D1B631D" w14:textId="77777777" w:rsidR="00B061A2" w:rsidRPr="00B562FF" w:rsidRDefault="00B061A2" w:rsidP="00B061A2">
            <w:pPr>
              <w:spacing w:before="120" w:after="120"/>
              <w:jc w:val="center"/>
            </w:pP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3414AA1A" w:rsidR="00B061A2" w:rsidRPr="00B562FF" w:rsidRDefault="000D719C" w:rsidP="00B061A2">
                <w:pPr>
                  <w:spacing w:before="120" w:after="120"/>
                  <w:jc w:val="center"/>
                </w:pPr>
                <w:r>
                  <w:t>Interview</w:t>
                </w:r>
              </w:p>
            </w:tc>
          </w:sdtContent>
        </w:sdt>
      </w:tr>
      <w:tr w:rsidR="00B061A2" w14:paraId="6334D3B9" w14:textId="77777777" w:rsidTr="00794AC2">
        <w:trPr>
          <w:trHeight w:val="498"/>
        </w:trPr>
        <w:tc>
          <w:tcPr>
            <w:tcW w:w="6668" w:type="dxa"/>
          </w:tcPr>
          <w:p w14:paraId="17046995" w14:textId="57B98461" w:rsidR="00F87D23" w:rsidRPr="00F87D23" w:rsidRDefault="000D719C" w:rsidP="000D719C">
            <w:pPr>
              <w:spacing w:before="120" w:after="120"/>
            </w:pPr>
            <w:r>
              <w:t xml:space="preserve">Essential: </w:t>
            </w:r>
            <w:r w:rsidR="00F87D23" w:rsidRPr="00F87D23">
              <w:t xml:space="preserve">Collaborative operating style </w:t>
            </w:r>
          </w:p>
          <w:p w14:paraId="6ABE4F92" w14:textId="77777777" w:rsidR="00B061A2" w:rsidRPr="00B562FF" w:rsidRDefault="00B061A2" w:rsidP="00B061A2">
            <w:pPr>
              <w:spacing w:before="120" w:after="120"/>
              <w:jc w:val="center"/>
            </w:pP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5BD67DA3" w:rsidR="00B061A2" w:rsidRPr="00B562FF" w:rsidRDefault="000D719C" w:rsidP="00B061A2">
                <w:pPr>
                  <w:spacing w:before="120" w:after="120"/>
                  <w:jc w:val="center"/>
                </w:pPr>
                <w:r>
                  <w:t>Interview</w:t>
                </w:r>
              </w:p>
            </w:tc>
          </w:sdtContent>
        </w:sdt>
      </w:tr>
      <w:tr w:rsidR="005F6B2A" w14:paraId="40798949" w14:textId="77777777" w:rsidTr="00794AC2">
        <w:trPr>
          <w:trHeight w:val="498"/>
        </w:trPr>
        <w:tc>
          <w:tcPr>
            <w:tcW w:w="6668" w:type="dxa"/>
          </w:tcPr>
          <w:p w14:paraId="7A818726" w14:textId="736D97D8" w:rsidR="005F6B2A" w:rsidRPr="00F87D23" w:rsidRDefault="000D719C" w:rsidP="006755C9">
            <w:pPr>
              <w:spacing w:before="120" w:after="120"/>
            </w:pPr>
            <w:r>
              <w:t xml:space="preserve">Essential: </w:t>
            </w:r>
            <w:r w:rsidR="005F6B2A" w:rsidRPr="00F87D23">
              <w:t xml:space="preserve">Knowledge and understanding of equality, diversity and inclusion (EDI) and how to effectively engage and support minority communities </w:t>
            </w:r>
          </w:p>
        </w:tc>
        <w:tc>
          <w:tcPr>
            <w:tcW w:w="2688" w:type="dxa"/>
          </w:tcPr>
          <w:p w14:paraId="562ABBF5" w14:textId="2B8A1BBD" w:rsidR="005F6B2A" w:rsidRDefault="003D6CF6" w:rsidP="00B061A2">
            <w:pPr>
              <w:spacing w:before="120" w:after="120"/>
              <w:jc w:val="center"/>
            </w:pPr>
            <w:r>
              <w:t>Interview</w:t>
            </w:r>
          </w:p>
        </w:tc>
      </w:tr>
      <w:tr w:rsidR="005F6B2A" w14:paraId="4BB0D238" w14:textId="77777777" w:rsidTr="00794AC2">
        <w:trPr>
          <w:trHeight w:val="498"/>
        </w:trPr>
        <w:tc>
          <w:tcPr>
            <w:tcW w:w="6668" w:type="dxa"/>
          </w:tcPr>
          <w:p w14:paraId="21C03439" w14:textId="45FC3DFE" w:rsidR="005F6B2A" w:rsidRPr="00F87D23" w:rsidRDefault="006755C9" w:rsidP="006755C9">
            <w:pPr>
              <w:spacing w:before="120" w:after="120"/>
            </w:pPr>
            <w:r>
              <w:t xml:space="preserve">Essential: </w:t>
            </w:r>
            <w:r w:rsidR="005F6B2A" w:rsidRPr="00F87D23">
              <w:t xml:space="preserve">Experience of successful project management </w:t>
            </w:r>
          </w:p>
        </w:tc>
        <w:tc>
          <w:tcPr>
            <w:tcW w:w="2688" w:type="dxa"/>
          </w:tcPr>
          <w:p w14:paraId="65A024CE" w14:textId="53E475C5" w:rsidR="005F6B2A" w:rsidRDefault="00456BB5" w:rsidP="00B061A2">
            <w:pPr>
              <w:spacing w:before="120" w:after="120"/>
              <w:jc w:val="center"/>
            </w:pPr>
            <w:r>
              <w:t>Interview</w:t>
            </w:r>
          </w:p>
        </w:tc>
      </w:tr>
      <w:tr w:rsidR="005F6B2A" w14:paraId="39EA75D8" w14:textId="77777777" w:rsidTr="00794AC2">
        <w:trPr>
          <w:trHeight w:val="498"/>
        </w:trPr>
        <w:tc>
          <w:tcPr>
            <w:tcW w:w="6668" w:type="dxa"/>
          </w:tcPr>
          <w:p w14:paraId="1F5D113E" w14:textId="4A1CE6E2" w:rsidR="005F6B2A" w:rsidRPr="00F87D23" w:rsidRDefault="006755C9" w:rsidP="006755C9">
            <w:pPr>
              <w:spacing w:before="120" w:after="120"/>
            </w:pPr>
            <w:r>
              <w:t xml:space="preserve">Essential: </w:t>
            </w:r>
            <w:r w:rsidR="00CE6B78" w:rsidRPr="00F87D23">
              <w:t xml:space="preserve">A passion for analysing and working with membership data to optimize engagement and targeting of information and services </w:t>
            </w:r>
          </w:p>
        </w:tc>
        <w:tc>
          <w:tcPr>
            <w:tcW w:w="2688" w:type="dxa"/>
          </w:tcPr>
          <w:p w14:paraId="506B2800" w14:textId="311C2DCF" w:rsidR="005F6B2A" w:rsidRDefault="00A021A7" w:rsidP="00B061A2">
            <w:pPr>
              <w:spacing w:before="120" w:after="120"/>
              <w:jc w:val="center"/>
            </w:pPr>
            <w:r>
              <w:t>Interview</w:t>
            </w:r>
          </w:p>
        </w:tc>
      </w:tr>
      <w:tr w:rsidR="00CE6B78" w14:paraId="3701D065" w14:textId="77777777" w:rsidTr="00794AC2">
        <w:trPr>
          <w:trHeight w:val="498"/>
        </w:trPr>
        <w:tc>
          <w:tcPr>
            <w:tcW w:w="6668" w:type="dxa"/>
          </w:tcPr>
          <w:p w14:paraId="47344B6B" w14:textId="7BA19498" w:rsidR="00CE6B78" w:rsidRPr="00F87D23" w:rsidRDefault="006755C9" w:rsidP="006755C9">
            <w:pPr>
              <w:spacing w:before="120" w:after="120"/>
            </w:pPr>
            <w:r>
              <w:t xml:space="preserve">Essential: </w:t>
            </w:r>
            <w:r w:rsidR="00CE6B78" w:rsidRPr="00F87D23">
              <w:t xml:space="preserve">Experience of developing and aligning the member offer to target groups </w:t>
            </w:r>
          </w:p>
        </w:tc>
        <w:tc>
          <w:tcPr>
            <w:tcW w:w="2688" w:type="dxa"/>
          </w:tcPr>
          <w:p w14:paraId="3C3E2442" w14:textId="66AC884F" w:rsidR="00CE6B78" w:rsidRDefault="00623938" w:rsidP="00B061A2">
            <w:pPr>
              <w:spacing w:before="120" w:after="120"/>
              <w:jc w:val="center"/>
            </w:pPr>
            <w:r>
              <w:t>Interview</w:t>
            </w:r>
          </w:p>
        </w:tc>
      </w:tr>
      <w:tr w:rsidR="00CE6B78" w14:paraId="179BD387" w14:textId="77777777" w:rsidTr="00794AC2">
        <w:trPr>
          <w:trHeight w:val="498"/>
        </w:trPr>
        <w:tc>
          <w:tcPr>
            <w:tcW w:w="6668" w:type="dxa"/>
          </w:tcPr>
          <w:p w14:paraId="78E6D915" w14:textId="5780131B" w:rsidR="00CE6B78" w:rsidRPr="00F87D23" w:rsidRDefault="006755C9" w:rsidP="006755C9">
            <w:pPr>
              <w:spacing w:before="120" w:after="120"/>
            </w:pPr>
            <w:r>
              <w:t xml:space="preserve">Essential: </w:t>
            </w:r>
            <w:r w:rsidR="00CE6B78" w:rsidRPr="00F87D23">
              <w:t xml:space="preserve">Understands and anticipates customer needs to achieve outcomes which benefit both internal and external customers </w:t>
            </w:r>
          </w:p>
        </w:tc>
        <w:tc>
          <w:tcPr>
            <w:tcW w:w="2688" w:type="dxa"/>
          </w:tcPr>
          <w:p w14:paraId="4B22F849" w14:textId="655BB750" w:rsidR="00CE6B78" w:rsidRDefault="006755C9" w:rsidP="00B061A2">
            <w:pPr>
              <w:spacing w:before="120" w:after="120"/>
              <w:jc w:val="center"/>
            </w:pPr>
            <w:r>
              <w:t>Interview</w:t>
            </w:r>
          </w:p>
        </w:tc>
      </w:tr>
      <w:tr w:rsidR="00CE6B78" w14:paraId="5C599F5A" w14:textId="77777777" w:rsidTr="00794AC2">
        <w:trPr>
          <w:trHeight w:val="498"/>
        </w:trPr>
        <w:tc>
          <w:tcPr>
            <w:tcW w:w="6668" w:type="dxa"/>
          </w:tcPr>
          <w:p w14:paraId="4C340450" w14:textId="09C82344" w:rsidR="00CE6B78" w:rsidRPr="00F87D23" w:rsidRDefault="006755C9" w:rsidP="006755C9">
            <w:pPr>
              <w:spacing w:before="120" w:after="120"/>
            </w:pPr>
            <w:r>
              <w:t xml:space="preserve">Essential: </w:t>
            </w:r>
            <w:r w:rsidR="00CE6B78" w:rsidRPr="00F87D23">
              <w:t xml:space="preserve">Proven experience delivering high-quality inclusive and accessible online and in-person events </w:t>
            </w:r>
          </w:p>
        </w:tc>
        <w:tc>
          <w:tcPr>
            <w:tcW w:w="2688" w:type="dxa"/>
          </w:tcPr>
          <w:p w14:paraId="02965578" w14:textId="34027FD6" w:rsidR="00CE6B78" w:rsidRDefault="00C63C7F" w:rsidP="00B061A2">
            <w:pPr>
              <w:spacing w:before="120" w:after="120"/>
              <w:jc w:val="center"/>
            </w:pPr>
            <w:r>
              <w:t>Interview</w:t>
            </w:r>
          </w:p>
        </w:tc>
      </w:tr>
      <w:tr w:rsidR="00CE6B78" w14:paraId="1E22F968" w14:textId="77777777" w:rsidTr="00794AC2">
        <w:trPr>
          <w:trHeight w:val="498"/>
        </w:trPr>
        <w:tc>
          <w:tcPr>
            <w:tcW w:w="6668" w:type="dxa"/>
          </w:tcPr>
          <w:p w14:paraId="5C191DEB" w14:textId="3764805C" w:rsidR="00CE6B78" w:rsidRPr="00F87D23" w:rsidRDefault="006755C9" w:rsidP="006755C9">
            <w:pPr>
              <w:spacing w:before="120" w:after="120"/>
            </w:pPr>
            <w:r>
              <w:t xml:space="preserve">Essential: </w:t>
            </w:r>
            <w:r w:rsidR="00CE6B78" w:rsidRPr="00F87D23">
              <w:t xml:space="preserve">Exceptional stakeholder engagement and influencing skills, ability to manage complex and varied stakeholders </w:t>
            </w:r>
          </w:p>
        </w:tc>
        <w:tc>
          <w:tcPr>
            <w:tcW w:w="2688" w:type="dxa"/>
          </w:tcPr>
          <w:p w14:paraId="4A9DADD7" w14:textId="047E1D2C" w:rsidR="00CE6B78" w:rsidRDefault="006755C9" w:rsidP="00B061A2">
            <w:pPr>
              <w:spacing w:before="120" w:after="120"/>
              <w:jc w:val="center"/>
            </w:pPr>
            <w:r>
              <w:t>Interview</w:t>
            </w:r>
          </w:p>
        </w:tc>
      </w:tr>
      <w:tr w:rsidR="00CE6B78" w14:paraId="6477184E" w14:textId="77777777" w:rsidTr="00794AC2">
        <w:trPr>
          <w:trHeight w:val="498"/>
        </w:trPr>
        <w:tc>
          <w:tcPr>
            <w:tcW w:w="6668" w:type="dxa"/>
          </w:tcPr>
          <w:p w14:paraId="3908CCF8" w14:textId="0A5DE4E9" w:rsidR="00CE6B78" w:rsidRPr="00F87D23" w:rsidRDefault="006755C9" w:rsidP="006755C9">
            <w:pPr>
              <w:spacing w:before="120" w:after="120"/>
            </w:pPr>
            <w:r>
              <w:t xml:space="preserve">Essential: </w:t>
            </w:r>
            <w:r w:rsidR="00CE6B78" w:rsidRPr="00F87D23">
              <w:t xml:space="preserve">Experience of developing successful membership engagement campaigns </w:t>
            </w:r>
          </w:p>
        </w:tc>
        <w:tc>
          <w:tcPr>
            <w:tcW w:w="2688" w:type="dxa"/>
          </w:tcPr>
          <w:p w14:paraId="21AC2794" w14:textId="1CC8561D" w:rsidR="00CE6B78" w:rsidRDefault="00184269" w:rsidP="00B061A2">
            <w:pPr>
              <w:spacing w:before="120" w:after="120"/>
              <w:jc w:val="center"/>
            </w:pPr>
            <w:r>
              <w:t>Interview</w:t>
            </w:r>
          </w:p>
        </w:tc>
      </w:tr>
      <w:tr w:rsidR="006755C9" w14:paraId="4D802128" w14:textId="77777777" w:rsidTr="00794AC2">
        <w:trPr>
          <w:trHeight w:val="498"/>
        </w:trPr>
        <w:tc>
          <w:tcPr>
            <w:tcW w:w="6668" w:type="dxa"/>
          </w:tcPr>
          <w:p w14:paraId="7F45C422" w14:textId="369E0980" w:rsidR="006755C9" w:rsidRDefault="00EC753F" w:rsidP="009F5671">
            <w:pPr>
              <w:spacing w:before="120" w:after="120"/>
            </w:pPr>
            <w:r w:rsidRPr="00EC753F">
              <w:t>Desirable</w:t>
            </w:r>
            <w:r>
              <w:t xml:space="preserve">: </w:t>
            </w:r>
            <w:r w:rsidRPr="00EC753F">
              <w:t xml:space="preserve"> Knowledge of the legal profession </w:t>
            </w:r>
          </w:p>
        </w:tc>
        <w:tc>
          <w:tcPr>
            <w:tcW w:w="2688" w:type="dxa"/>
          </w:tcPr>
          <w:p w14:paraId="3282583E" w14:textId="6825C5E7" w:rsidR="006755C9" w:rsidRDefault="00FB05BE" w:rsidP="00B061A2">
            <w:pPr>
              <w:spacing w:before="120" w:after="120"/>
              <w:jc w:val="center"/>
            </w:pPr>
            <w:r>
              <w:t>Interview</w:t>
            </w:r>
          </w:p>
        </w:tc>
      </w:tr>
      <w:tr w:rsidR="009F5671" w14:paraId="743A2C65" w14:textId="77777777" w:rsidTr="00794AC2">
        <w:trPr>
          <w:trHeight w:val="498"/>
        </w:trPr>
        <w:tc>
          <w:tcPr>
            <w:tcW w:w="6668" w:type="dxa"/>
          </w:tcPr>
          <w:p w14:paraId="3C9BCED3" w14:textId="77777777" w:rsidR="009F5671" w:rsidRPr="00EC753F" w:rsidRDefault="009F5671" w:rsidP="009F5671">
            <w:pPr>
              <w:spacing w:before="120" w:after="120"/>
            </w:pPr>
            <w:r>
              <w:t xml:space="preserve">Desirable: </w:t>
            </w:r>
            <w:r w:rsidRPr="00EC753F">
              <w:t xml:space="preserve">Knowledge and understanding of EDI challenges in the </w:t>
            </w:r>
            <w:proofErr w:type="gramStart"/>
            <w:r w:rsidRPr="00EC753F">
              <w:t>solicitors</w:t>
            </w:r>
            <w:proofErr w:type="gramEnd"/>
            <w:r w:rsidRPr="00EC753F">
              <w:t xml:space="preserve"> profession </w:t>
            </w:r>
          </w:p>
          <w:p w14:paraId="2DA5BF55" w14:textId="405A4E0B" w:rsidR="009F5671" w:rsidRPr="00EC753F" w:rsidRDefault="009F5671" w:rsidP="00EC753F">
            <w:pPr>
              <w:spacing w:before="120" w:after="120"/>
            </w:pPr>
          </w:p>
        </w:tc>
        <w:tc>
          <w:tcPr>
            <w:tcW w:w="2688" w:type="dxa"/>
          </w:tcPr>
          <w:p w14:paraId="4AA9EEC7" w14:textId="5795AAF1" w:rsidR="009F5671" w:rsidRDefault="00FB05BE" w:rsidP="00B061A2">
            <w:pPr>
              <w:spacing w:before="120" w:after="120"/>
              <w:jc w:val="center"/>
            </w:pPr>
            <w:r>
              <w:lastRenderedPageBreak/>
              <w:t>Interview</w:t>
            </w:r>
          </w:p>
        </w:tc>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1817B29C">
            <wp:extent cx="5486400" cy="3200400"/>
            <wp:effectExtent l="0" t="0" r="1905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BBA4" w14:textId="77777777" w:rsidR="007A2861" w:rsidRDefault="007A2861" w:rsidP="00345D59">
      <w:pPr>
        <w:spacing w:before="0" w:after="0"/>
      </w:pPr>
      <w:r>
        <w:separator/>
      </w:r>
    </w:p>
  </w:endnote>
  <w:endnote w:type="continuationSeparator" w:id="0">
    <w:p w14:paraId="0C7F618F" w14:textId="77777777" w:rsidR="007A2861" w:rsidRDefault="007A2861" w:rsidP="00345D59">
      <w:pPr>
        <w:spacing w:before="0" w:after="0"/>
      </w:pPr>
      <w:r>
        <w:continuationSeparator/>
      </w:r>
    </w:p>
  </w:endnote>
  <w:endnote w:type="continuationNotice" w:id="1">
    <w:p w14:paraId="42903BAE" w14:textId="77777777" w:rsidR="007A2861" w:rsidRDefault="007A28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E0A1" w14:textId="77777777" w:rsidR="007A2861" w:rsidRDefault="007A2861" w:rsidP="00345D59">
      <w:pPr>
        <w:spacing w:before="0" w:after="0"/>
      </w:pPr>
      <w:r>
        <w:separator/>
      </w:r>
    </w:p>
  </w:footnote>
  <w:footnote w:type="continuationSeparator" w:id="0">
    <w:p w14:paraId="049E26AA" w14:textId="77777777" w:rsidR="007A2861" w:rsidRDefault="007A2861" w:rsidP="00345D59">
      <w:pPr>
        <w:spacing w:before="0" w:after="0"/>
      </w:pPr>
      <w:r>
        <w:continuationSeparator/>
      </w:r>
    </w:p>
  </w:footnote>
  <w:footnote w:type="continuationNotice" w:id="1">
    <w:p w14:paraId="5D85EDDB" w14:textId="77777777" w:rsidR="007A2861" w:rsidRDefault="007A28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094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3398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9A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83603"/>
    <w:multiLevelType w:val="multilevel"/>
    <w:tmpl w:val="BC9E7614"/>
    <w:numStyleLink w:val="Numberedlist-TLS"/>
  </w:abstractNum>
  <w:abstractNum w:abstractNumId="23" w15:restartNumberingAfterBreak="0">
    <w:nsid w:val="4B5967EF"/>
    <w:multiLevelType w:val="multilevel"/>
    <w:tmpl w:val="BC9E7614"/>
    <w:numStyleLink w:val="Numberedlist-TLS"/>
  </w:abstractNum>
  <w:abstractNum w:abstractNumId="24"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6"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9"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0"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3"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4" w15:restartNumberingAfterBreak="0">
    <w:nsid w:val="76473F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10"/>
  </w:num>
  <w:num w:numId="2" w16cid:durableId="1818911615">
    <w:abstractNumId w:val="8"/>
  </w:num>
  <w:num w:numId="3" w16cid:durableId="881206842">
    <w:abstractNumId w:val="7"/>
  </w:num>
  <w:num w:numId="4" w16cid:durableId="993143894">
    <w:abstractNumId w:val="6"/>
  </w:num>
  <w:num w:numId="5" w16cid:durableId="533343733">
    <w:abstractNumId w:val="5"/>
  </w:num>
  <w:num w:numId="6" w16cid:durableId="1295213798">
    <w:abstractNumId w:val="9"/>
  </w:num>
  <w:num w:numId="7" w16cid:durableId="1369333563">
    <w:abstractNumId w:val="4"/>
  </w:num>
  <w:num w:numId="8" w16cid:durableId="714278910">
    <w:abstractNumId w:val="3"/>
  </w:num>
  <w:num w:numId="9" w16cid:durableId="1804106923">
    <w:abstractNumId w:val="2"/>
  </w:num>
  <w:num w:numId="10" w16cid:durableId="849297177">
    <w:abstractNumId w:val="1"/>
  </w:num>
  <w:num w:numId="11" w16cid:durableId="849024618">
    <w:abstractNumId w:val="31"/>
  </w:num>
  <w:num w:numId="12" w16cid:durableId="2144033601">
    <w:abstractNumId w:val="11"/>
  </w:num>
  <w:num w:numId="13" w16cid:durableId="790901059">
    <w:abstractNumId w:val="15"/>
  </w:num>
  <w:num w:numId="14" w16cid:durableId="1156410441">
    <w:abstractNumId w:val="28"/>
  </w:num>
  <w:num w:numId="15" w16cid:durableId="1852646450">
    <w:abstractNumId w:val="26"/>
  </w:num>
  <w:num w:numId="16" w16cid:durableId="1573470473">
    <w:abstractNumId w:val="21"/>
  </w:num>
  <w:num w:numId="17" w16cid:durableId="2016299639">
    <w:abstractNumId w:val="12"/>
  </w:num>
  <w:num w:numId="18" w16cid:durableId="808321750">
    <w:abstractNumId w:val="35"/>
  </w:num>
  <w:num w:numId="19" w16cid:durableId="609898742">
    <w:abstractNumId w:val="20"/>
  </w:num>
  <w:num w:numId="20" w16cid:durableId="1539127884">
    <w:abstractNumId w:val="13"/>
  </w:num>
  <w:num w:numId="21" w16cid:durableId="1868832353">
    <w:abstractNumId w:val="33"/>
  </w:num>
  <w:num w:numId="22" w16cid:durableId="560752610">
    <w:abstractNumId w:val="32"/>
  </w:num>
  <w:num w:numId="23" w16cid:durableId="720178521">
    <w:abstractNumId w:val="24"/>
  </w:num>
  <w:num w:numId="24" w16cid:durableId="1826387520">
    <w:abstractNumId w:val="23"/>
  </w:num>
  <w:num w:numId="25" w16cid:durableId="1572813523">
    <w:abstractNumId w:val="22"/>
  </w:num>
  <w:num w:numId="26" w16cid:durableId="618342390">
    <w:abstractNumId w:val="10"/>
  </w:num>
  <w:num w:numId="27" w16cid:durableId="1705400247">
    <w:abstractNumId w:val="30"/>
  </w:num>
  <w:num w:numId="28" w16cid:durableId="1113208570">
    <w:abstractNumId w:val="10"/>
  </w:num>
  <w:num w:numId="29" w16cid:durableId="233201244">
    <w:abstractNumId w:val="30"/>
  </w:num>
  <w:num w:numId="30" w16cid:durableId="120808877">
    <w:abstractNumId w:val="33"/>
  </w:num>
  <w:num w:numId="31" w16cid:durableId="1682850579">
    <w:abstractNumId w:val="15"/>
  </w:num>
  <w:num w:numId="32" w16cid:durableId="336730202">
    <w:abstractNumId w:val="36"/>
  </w:num>
  <w:num w:numId="33" w16cid:durableId="1923561133">
    <w:abstractNumId w:val="29"/>
  </w:num>
  <w:num w:numId="34" w16cid:durableId="1861700320">
    <w:abstractNumId w:val="17"/>
  </w:num>
  <w:num w:numId="35" w16cid:durableId="355008653">
    <w:abstractNumId w:val="25"/>
  </w:num>
  <w:num w:numId="36" w16cid:durableId="385027578">
    <w:abstractNumId w:val="27"/>
  </w:num>
  <w:num w:numId="37" w16cid:durableId="375351359">
    <w:abstractNumId w:val="37"/>
  </w:num>
  <w:num w:numId="38" w16cid:durableId="1840728223">
    <w:abstractNumId w:val="16"/>
  </w:num>
  <w:num w:numId="39" w16cid:durableId="989140370">
    <w:abstractNumId w:val="18"/>
  </w:num>
  <w:num w:numId="40" w16cid:durableId="250042968">
    <w:abstractNumId w:val="14"/>
  </w:num>
  <w:num w:numId="41" w16cid:durableId="2083795342">
    <w:abstractNumId w:val="19"/>
  </w:num>
  <w:num w:numId="42" w16cid:durableId="1827478106">
    <w:abstractNumId w:val="0"/>
  </w:num>
  <w:num w:numId="43" w16cid:durableId="742846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1299"/>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B15CB"/>
    <w:rsid w:val="000C2682"/>
    <w:rsid w:val="000C2C1C"/>
    <w:rsid w:val="000C35B5"/>
    <w:rsid w:val="000C76AE"/>
    <w:rsid w:val="000D37D7"/>
    <w:rsid w:val="000D457B"/>
    <w:rsid w:val="000D5591"/>
    <w:rsid w:val="000D719C"/>
    <w:rsid w:val="000E19F5"/>
    <w:rsid w:val="000E486F"/>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4269"/>
    <w:rsid w:val="00184B45"/>
    <w:rsid w:val="00190CFC"/>
    <w:rsid w:val="001930BF"/>
    <w:rsid w:val="001A1250"/>
    <w:rsid w:val="001A395D"/>
    <w:rsid w:val="001A4742"/>
    <w:rsid w:val="001A5307"/>
    <w:rsid w:val="001B0859"/>
    <w:rsid w:val="001B18D9"/>
    <w:rsid w:val="001B4D8A"/>
    <w:rsid w:val="001C2EF7"/>
    <w:rsid w:val="001C5414"/>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26F1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0D6B"/>
    <w:rsid w:val="002B20B9"/>
    <w:rsid w:val="002B418E"/>
    <w:rsid w:val="002B6246"/>
    <w:rsid w:val="002B6769"/>
    <w:rsid w:val="002B69E4"/>
    <w:rsid w:val="002C4AC1"/>
    <w:rsid w:val="002C556C"/>
    <w:rsid w:val="002C5C17"/>
    <w:rsid w:val="002D4F1F"/>
    <w:rsid w:val="002D56D7"/>
    <w:rsid w:val="002D5F8B"/>
    <w:rsid w:val="002D6CD0"/>
    <w:rsid w:val="002E04C5"/>
    <w:rsid w:val="002E0543"/>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0E0B"/>
    <w:rsid w:val="0038105D"/>
    <w:rsid w:val="00397F30"/>
    <w:rsid w:val="003A0F56"/>
    <w:rsid w:val="003A6B87"/>
    <w:rsid w:val="003A6F29"/>
    <w:rsid w:val="003A7F06"/>
    <w:rsid w:val="003B25F5"/>
    <w:rsid w:val="003B420F"/>
    <w:rsid w:val="003B5348"/>
    <w:rsid w:val="003B68A1"/>
    <w:rsid w:val="003D3598"/>
    <w:rsid w:val="003D50AF"/>
    <w:rsid w:val="003D6CF6"/>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0BF"/>
    <w:rsid w:val="0041245B"/>
    <w:rsid w:val="0041618A"/>
    <w:rsid w:val="00417105"/>
    <w:rsid w:val="0042175E"/>
    <w:rsid w:val="00422527"/>
    <w:rsid w:val="00422886"/>
    <w:rsid w:val="00422D00"/>
    <w:rsid w:val="004255EE"/>
    <w:rsid w:val="00425D9A"/>
    <w:rsid w:val="00426B97"/>
    <w:rsid w:val="00430AFA"/>
    <w:rsid w:val="00432E7F"/>
    <w:rsid w:val="0043671E"/>
    <w:rsid w:val="0044016D"/>
    <w:rsid w:val="00441C69"/>
    <w:rsid w:val="00442943"/>
    <w:rsid w:val="00444780"/>
    <w:rsid w:val="004463F3"/>
    <w:rsid w:val="00452BCE"/>
    <w:rsid w:val="00453727"/>
    <w:rsid w:val="004553B0"/>
    <w:rsid w:val="004565C4"/>
    <w:rsid w:val="0045697A"/>
    <w:rsid w:val="00456BB5"/>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D37B7"/>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54221"/>
    <w:rsid w:val="005557FD"/>
    <w:rsid w:val="005627B8"/>
    <w:rsid w:val="00564007"/>
    <w:rsid w:val="0056440E"/>
    <w:rsid w:val="005661F8"/>
    <w:rsid w:val="0056659D"/>
    <w:rsid w:val="00571E16"/>
    <w:rsid w:val="00572006"/>
    <w:rsid w:val="00572AE7"/>
    <w:rsid w:val="00573DF0"/>
    <w:rsid w:val="005801DE"/>
    <w:rsid w:val="00581E73"/>
    <w:rsid w:val="005822D9"/>
    <w:rsid w:val="00582EE5"/>
    <w:rsid w:val="00583C5D"/>
    <w:rsid w:val="00585D3F"/>
    <w:rsid w:val="005903DB"/>
    <w:rsid w:val="0059072F"/>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6B2A"/>
    <w:rsid w:val="005F7E42"/>
    <w:rsid w:val="006102EB"/>
    <w:rsid w:val="00611D75"/>
    <w:rsid w:val="006130B7"/>
    <w:rsid w:val="00613D07"/>
    <w:rsid w:val="00614FF8"/>
    <w:rsid w:val="006169A1"/>
    <w:rsid w:val="00620740"/>
    <w:rsid w:val="00621E78"/>
    <w:rsid w:val="00622A31"/>
    <w:rsid w:val="00623938"/>
    <w:rsid w:val="0063341E"/>
    <w:rsid w:val="006342D6"/>
    <w:rsid w:val="00634F5A"/>
    <w:rsid w:val="00635CED"/>
    <w:rsid w:val="00642F15"/>
    <w:rsid w:val="00643E9F"/>
    <w:rsid w:val="00645630"/>
    <w:rsid w:val="00647663"/>
    <w:rsid w:val="006514F1"/>
    <w:rsid w:val="00652947"/>
    <w:rsid w:val="006532B2"/>
    <w:rsid w:val="00667066"/>
    <w:rsid w:val="00667ADB"/>
    <w:rsid w:val="00671053"/>
    <w:rsid w:val="00672C12"/>
    <w:rsid w:val="00673836"/>
    <w:rsid w:val="006739FA"/>
    <w:rsid w:val="006755C9"/>
    <w:rsid w:val="006758F6"/>
    <w:rsid w:val="00676401"/>
    <w:rsid w:val="00677BD7"/>
    <w:rsid w:val="006961C3"/>
    <w:rsid w:val="006967A4"/>
    <w:rsid w:val="006A096F"/>
    <w:rsid w:val="006A1D0C"/>
    <w:rsid w:val="006A79E3"/>
    <w:rsid w:val="006B3005"/>
    <w:rsid w:val="006C1C61"/>
    <w:rsid w:val="006C6B46"/>
    <w:rsid w:val="006D209E"/>
    <w:rsid w:val="006D5EFF"/>
    <w:rsid w:val="006D63E9"/>
    <w:rsid w:val="006E12D3"/>
    <w:rsid w:val="006E43B1"/>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146EF"/>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76C25"/>
    <w:rsid w:val="00780611"/>
    <w:rsid w:val="0078077B"/>
    <w:rsid w:val="0078139D"/>
    <w:rsid w:val="00790A82"/>
    <w:rsid w:val="00794AC2"/>
    <w:rsid w:val="00796DB8"/>
    <w:rsid w:val="007A17CE"/>
    <w:rsid w:val="007A2861"/>
    <w:rsid w:val="007A3A88"/>
    <w:rsid w:val="007B3E49"/>
    <w:rsid w:val="007B45AC"/>
    <w:rsid w:val="007B694D"/>
    <w:rsid w:val="007B70CB"/>
    <w:rsid w:val="007B7D2A"/>
    <w:rsid w:val="007C0299"/>
    <w:rsid w:val="007D079C"/>
    <w:rsid w:val="007D0A61"/>
    <w:rsid w:val="007D122C"/>
    <w:rsid w:val="007D19B2"/>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47FE4"/>
    <w:rsid w:val="008550EB"/>
    <w:rsid w:val="00856341"/>
    <w:rsid w:val="00861123"/>
    <w:rsid w:val="00871EF6"/>
    <w:rsid w:val="00876AC4"/>
    <w:rsid w:val="00877ACB"/>
    <w:rsid w:val="00881C64"/>
    <w:rsid w:val="008821B1"/>
    <w:rsid w:val="008836F0"/>
    <w:rsid w:val="00883782"/>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223A1"/>
    <w:rsid w:val="00936805"/>
    <w:rsid w:val="00944197"/>
    <w:rsid w:val="009441C3"/>
    <w:rsid w:val="00944782"/>
    <w:rsid w:val="0095334C"/>
    <w:rsid w:val="00954360"/>
    <w:rsid w:val="009548DD"/>
    <w:rsid w:val="00955501"/>
    <w:rsid w:val="00955A02"/>
    <w:rsid w:val="00960CC3"/>
    <w:rsid w:val="00961367"/>
    <w:rsid w:val="009668A6"/>
    <w:rsid w:val="00972481"/>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D09C5"/>
    <w:rsid w:val="009D1435"/>
    <w:rsid w:val="009D2069"/>
    <w:rsid w:val="009D2795"/>
    <w:rsid w:val="009D36EF"/>
    <w:rsid w:val="009D5B65"/>
    <w:rsid w:val="009D5FF4"/>
    <w:rsid w:val="009E71A7"/>
    <w:rsid w:val="009F5671"/>
    <w:rsid w:val="009F5D30"/>
    <w:rsid w:val="009F5D55"/>
    <w:rsid w:val="009F7C70"/>
    <w:rsid w:val="00A00540"/>
    <w:rsid w:val="00A021A7"/>
    <w:rsid w:val="00A0233B"/>
    <w:rsid w:val="00A07342"/>
    <w:rsid w:val="00A07DC2"/>
    <w:rsid w:val="00A10265"/>
    <w:rsid w:val="00A1052C"/>
    <w:rsid w:val="00A158D7"/>
    <w:rsid w:val="00A20A17"/>
    <w:rsid w:val="00A242BF"/>
    <w:rsid w:val="00A30771"/>
    <w:rsid w:val="00A31701"/>
    <w:rsid w:val="00A323E3"/>
    <w:rsid w:val="00A33B19"/>
    <w:rsid w:val="00A34849"/>
    <w:rsid w:val="00A35BA8"/>
    <w:rsid w:val="00A36300"/>
    <w:rsid w:val="00A461F0"/>
    <w:rsid w:val="00A5174B"/>
    <w:rsid w:val="00A522B7"/>
    <w:rsid w:val="00A562EF"/>
    <w:rsid w:val="00A62BA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265F"/>
    <w:rsid w:val="00B04A39"/>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7749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C71C0"/>
    <w:rsid w:val="00BD1402"/>
    <w:rsid w:val="00BD2DA0"/>
    <w:rsid w:val="00BD77D0"/>
    <w:rsid w:val="00BE01B7"/>
    <w:rsid w:val="00BE34B6"/>
    <w:rsid w:val="00BF2A34"/>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63C7F"/>
    <w:rsid w:val="00C70C8C"/>
    <w:rsid w:val="00C71E67"/>
    <w:rsid w:val="00C73F1E"/>
    <w:rsid w:val="00C747CC"/>
    <w:rsid w:val="00C755B9"/>
    <w:rsid w:val="00C8134E"/>
    <w:rsid w:val="00C92668"/>
    <w:rsid w:val="00C939F1"/>
    <w:rsid w:val="00C93ABE"/>
    <w:rsid w:val="00C93C77"/>
    <w:rsid w:val="00C94970"/>
    <w:rsid w:val="00C94B49"/>
    <w:rsid w:val="00C95A23"/>
    <w:rsid w:val="00CA0EC5"/>
    <w:rsid w:val="00CA190D"/>
    <w:rsid w:val="00CA2E94"/>
    <w:rsid w:val="00CB0F8C"/>
    <w:rsid w:val="00CB33CC"/>
    <w:rsid w:val="00CB36E8"/>
    <w:rsid w:val="00CB66E9"/>
    <w:rsid w:val="00CC29C7"/>
    <w:rsid w:val="00CC5A15"/>
    <w:rsid w:val="00CD4A19"/>
    <w:rsid w:val="00CD54C3"/>
    <w:rsid w:val="00CE1028"/>
    <w:rsid w:val="00CE2DE3"/>
    <w:rsid w:val="00CE3AB4"/>
    <w:rsid w:val="00CE6B3F"/>
    <w:rsid w:val="00CE6B78"/>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A1462"/>
    <w:rsid w:val="00DA25F7"/>
    <w:rsid w:val="00DA5690"/>
    <w:rsid w:val="00DA5CC8"/>
    <w:rsid w:val="00DA5E4A"/>
    <w:rsid w:val="00DB06F7"/>
    <w:rsid w:val="00DB1268"/>
    <w:rsid w:val="00DB3978"/>
    <w:rsid w:val="00DB4120"/>
    <w:rsid w:val="00DB653F"/>
    <w:rsid w:val="00DC0D7D"/>
    <w:rsid w:val="00DC218B"/>
    <w:rsid w:val="00DC5445"/>
    <w:rsid w:val="00DC7351"/>
    <w:rsid w:val="00DC7F91"/>
    <w:rsid w:val="00DD46B1"/>
    <w:rsid w:val="00DE0C6E"/>
    <w:rsid w:val="00DE1082"/>
    <w:rsid w:val="00DE31E2"/>
    <w:rsid w:val="00DE4C02"/>
    <w:rsid w:val="00DE6DAB"/>
    <w:rsid w:val="00DF6191"/>
    <w:rsid w:val="00E02646"/>
    <w:rsid w:val="00E0618D"/>
    <w:rsid w:val="00E10698"/>
    <w:rsid w:val="00E137AC"/>
    <w:rsid w:val="00E15333"/>
    <w:rsid w:val="00E23DA9"/>
    <w:rsid w:val="00E242D4"/>
    <w:rsid w:val="00E31A59"/>
    <w:rsid w:val="00E35030"/>
    <w:rsid w:val="00E3679B"/>
    <w:rsid w:val="00E41716"/>
    <w:rsid w:val="00E441CD"/>
    <w:rsid w:val="00E47499"/>
    <w:rsid w:val="00E53FBC"/>
    <w:rsid w:val="00E55387"/>
    <w:rsid w:val="00E60D4E"/>
    <w:rsid w:val="00E61003"/>
    <w:rsid w:val="00E6672E"/>
    <w:rsid w:val="00E722FA"/>
    <w:rsid w:val="00E74917"/>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613"/>
    <w:rsid w:val="00EA1EFB"/>
    <w:rsid w:val="00EA3F1D"/>
    <w:rsid w:val="00EA4349"/>
    <w:rsid w:val="00EB59F3"/>
    <w:rsid w:val="00EC58F6"/>
    <w:rsid w:val="00EC60DB"/>
    <w:rsid w:val="00EC683E"/>
    <w:rsid w:val="00EC753F"/>
    <w:rsid w:val="00ED36B5"/>
    <w:rsid w:val="00ED3F57"/>
    <w:rsid w:val="00ED50DA"/>
    <w:rsid w:val="00ED6CDC"/>
    <w:rsid w:val="00EE122D"/>
    <w:rsid w:val="00EE1B26"/>
    <w:rsid w:val="00EE4BCF"/>
    <w:rsid w:val="00EE4F00"/>
    <w:rsid w:val="00EF3D52"/>
    <w:rsid w:val="00EF709A"/>
    <w:rsid w:val="00F046C4"/>
    <w:rsid w:val="00F0591B"/>
    <w:rsid w:val="00F064AE"/>
    <w:rsid w:val="00F07ED4"/>
    <w:rsid w:val="00F1176A"/>
    <w:rsid w:val="00F15300"/>
    <w:rsid w:val="00F155F6"/>
    <w:rsid w:val="00F2094A"/>
    <w:rsid w:val="00F20E67"/>
    <w:rsid w:val="00F222B1"/>
    <w:rsid w:val="00F22FA4"/>
    <w:rsid w:val="00F27F58"/>
    <w:rsid w:val="00F3328F"/>
    <w:rsid w:val="00F4449F"/>
    <w:rsid w:val="00F45269"/>
    <w:rsid w:val="00F470DD"/>
    <w:rsid w:val="00F47B28"/>
    <w:rsid w:val="00F50C00"/>
    <w:rsid w:val="00F533B0"/>
    <w:rsid w:val="00F54859"/>
    <w:rsid w:val="00F63B62"/>
    <w:rsid w:val="00F6564D"/>
    <w:rsid w:val="00F6654A"/>
    <w:rsid w:val="00F7521B"/>
    <w:rsid w:val="00F7700A"/>
    <w:rsid w:val="00F77088"/>
    <w:rsid w:val="00F84130"/>
    <w:rsid w:val="00F85586"/>
    <w:rsid w:val="00F87D23"/>
    <w:rsid w:val="00F938EA"/>
    <w:rsid w:val="00FA2402"/>
    <w:rsid w:val="00FA6261"/>
    <w:rsid w:val="00FA7BDE"/>
    <w:rsid w:val="00FB05B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0C9661F"/>
    <w:rsid w:val="415A5DA1"/>
    <w:rsid w:val="4345C30F"/>
    <w:rsid w:val="43C882CD"/>
    <w:rsid w:val="447CFC49"/>
    <w:rsid w:val="447FC7C6"/>
    <w:rsid w:val="4522E206"/>
    <w:rsid w:val="487E2BB5"/>
    <w:rsid w:val="48E71F51"/>
    <w:rsid w:val="496D0B63"/>
    <w:rsid w:val="4A2CF8CD"/>
    <w:rsid w:val="4B80896E"/>
    <w:rsid w:val="4C1FAD8A"/>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237ED3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6E4BCBBF-BB8A-4F6C-9584-5688FAE2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paragraph" w:customStyle="1" w:styleId="Default">
    <w:name w:val="Default"/>
    <w:rsid w:val="00A158D7"/>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Membership Engagement and Services</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Tbc</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FBF9BD40-6B22-4A79-A7A6-0C3E9CEC6758}">
      <dgm:prSet phldrT="[Text]"/>
      <dgm:spPr>
        <a:solidFill>
          <a:srgbClr val="28A8EB"/>
        </a:solidFill>
      </dgm:spPr>
      <dgm:t>
        <a:bodyPr/>
        <a:lstStyle/>
        <a:p>
          <a:r>
            <a:rPr lang="en-GB"/>
            <a:t>Tbc</a:t>
          </a:r>
        </a:p>
      </dgm:t>
    </dgm:pt>
    <dgm:pt modelId="{992636CF-B4CA-4B91-A760-7E94E68D6AC5}" type="parTrans" cxnId="{493EE630-5C0E-4E11-B6C2-6825A5BF01BC}">
      <dgm:prSet/>
      <dgm:spPr/>
      <dgm:t>
        <a:bodyPr/>
        <a:lstStyle/>
        <a:p>
          <a:endParaRPr lang="en-GB"/>
        </a:p>
      </dgm:t>
    </dgm:pt>
    <dgm:pt modelId="{0CAEDC2B-B70C-4E46-9D59-4D268D2B278A}" type="sibTrans" cxnId="{493EE630-5C0E-4E11-B6C2-6825A5BF01BC}">
      <dgm:prSet/>
      <dgm:spPr/>
      <dgm:t>
        <a:bodyPr/>
        <a:lstStyle/>
        <a:p>
          <a:endParaRPr lang="en-GB"/>
        </a:p>
      </dgm:t>
    </dgm:pt>
    <dgm:pt modelId="{73FC5075-E5B1-4078-A02E-D269BDED941A}">
      <dgm:prSet phldrT="[Text]"/>
      <dgm:spPr>
        <a:solidFill>
          <a:srgbClr val="28A8EB"/>
        </a:solidFill>
      </dgm:spPr>
      <dgm:t>
        <a:bodyPr/>
        <a:lstStyle/>
        <a:p>
          <a:r>
            <a:rPr lang="en-GB"/>
            <a:t>Tbc</a:t>
          </a:r>
        </a:p>
      </dgm:t>
    </dgm:pt>
    <dgm:pt modelId="{FAE63451-D089-4993-A54F-7E05A32F41A0}" type="parTrans" cxnId="{47C785D1-FE9A-408E-9016-95A6311EFAD6}">
      <dgm:prSet/>
      <dgm:spPr/>
      <dgm:t>
        <a:bodyPr/>
        <a:lstStyle/>
        <a:p>
          <a:endParaRPr lang="en-GB"/>
        </a:p>
      </dgm:t>
    </dgm:pt>
    <dgm:pt modelId="{B84B5FB2-896F-4445-8788-E61881386E03}" type="sibTrans" cxnId="{47C785D1-FE9A-408E-9016-95A6311EFAD6}">
      <dgm:prSet/>
      <dgm:spPr/>
      <dgm:t>
        <a:bodyPr/>
        <a:lstStyle/>
        <a:p>
          <a:endParaRPr lang="en-GB"/>
        </a:p>
      </dgm:t>
    </dgm:pt>
    <dgm:pt modelId="{207569FE-B8E1-4B17-B1CE-B15DF1596A0C}">
      <dgm:prSet/>
      <dgm:spPr>
        <a:solidFill>
          <a:srgbClr val="D7C679"/>
        </a:solidFill>
      </dgm:spPr>
      <dgm:t>
        <a:bodyPr/>
        <a:lstStyle/>
        <a:p>
          <a:r>
            <a:rPr lang="en-GB"/>
            <a:t>Membership Network Managerx2</a:t>
          </a:r>
        </a:p>
      </dgm:t>
    </dgm:pt>
    <dgm:pt modelId="{BD946CE1-0F42-4634-84DC-7A07F827441D}" type="parTrans" cxnId="{2F0A560A-CED9-46AC-B735-9828170F6ADE}">
      <dgm:prSet/>
      <dgm:spPr/>
      <dgm:t>
        <a:bodyPr/>
        <a:lstStyle/>
        <a:p>
          <a:endParaRPr lang="en-GB"/>
        </a:p>
      </dgm:t>
    </dgm:pt>
    <dgm:pt modelId="{60FC4584-E21A-45A7-9729-044B798132D3}" type="sibTrans" cxnId="{2F0A560A-CED9-46AC-B735-9828170F6ADE}">
      <dgm:prSet/>
      <dgm:spPr/>
      <dgm:t>
        <a:bodyPr/>
        <a:lstStyle/>
        <a:p>
          <a:endParaRPr lang="en-GB"/>
        </a:p>
      </dgm:t>
    </dgm:pt>
    <dgm:pt modelId="{9AD1EBF4-4C86-40AB-B11A-03A065B38110}">
      <dgm:prSet phldrT="[Text]"/>
      <dgm:spPr>
        <a:solidFill>
          <a:srgbClr val="28A8EB"/>
        </a:solidFill>
      </dgm:spPr>
      <dgm:t>
        <a:bodyPr/>
        <a:lstStyle/>
        <a:p>
          <a:r>
            <a:rPr lang="en-GB"/>
            <a:t>Membership Engagement Administrator</a:t>
          </a:r>
        </a:p>
      </dgm:t>
    </dgm:pt>
    <dgm:pt modelId="{DC49A1B7-8643-4601-A006-22A8B025CDFE}" type="sibTrans" cxnId="{D2EAB0BC-92BF-470E-BA5E-A3521A0D52AB}">
      <dgm:prSet/>
      <dgm:spPr/>
      <dgm:t>
        <a:bodyPr/>
        <a:lstStyle/>
        <a:p>
          <a:endParaRPr lang="en-GB"/>
        </a:p>
      </dgm:t>
    </dgm:pt>
    <dgm:pt modelId="{D5CFE7EB-25AA-4243-9153-57FB2BBB1911}" type="parTrans" cxnId="{D2EAB0BC-92BF-470E-BA5E-A3521A0D52AB}">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358347B2-8A2F-4838-AE9F-5EED3A37ACD3}" type="pres">
      <dgm:prSet presAssocID="{992636CF-B4CA-4B91-A760-7E94E68D6AC5}" presName="Name37" presStyleLbl="parChTrans1D2" presStyleIdx="0" presStyleCnt="5"/>
      <dgm:spPr/>
    </dgm:pt>
    <dgm:pt modelId="{085683B9-F8CC-419E-A96F-F776EAF69576}" type="pres">
      <dgm:prSet presAssocID="{FBF9BD40-6B22-4A79-A7A6-0C3E9CEC6758}" presName="hierRoot2" presStyleCnt="0">
        <dgm:presLayoutVars>
          <dgm:hierBranch val="init"/>
        </dgm:presLayoutVars>
      </dgm:prSet>
      <dgm:spPr/>
    </dgm:pt>
    <dgm:pt modelId="{F2D1E90E-63F1-4178-B4FA-1D8A99DB90CC}" type="pres">
      <dgm:prSet presAssocID="{FBF9BD40-6B22-4A79-A7A6-0C3E9CEC6758}" presName="rootComposite" presStyleCnt="0"/>
      <dgm:spPr/>
    </dgm:pt>
    <dgm:pt modelId="{900B4EC1-2F7F-49F0-A568-3C1E9587B480}" type="pres">
      <dgm:prSet presAssocID="{FBF9BD40-6B22-4A79-A7A6-0C3E9CEC6758}" presName="rootText" presStyleLbl="node2" presStyleIdx="0" presStyleCnt="4">
        <dgm:presLayoutVars>
          <dgm:chPref val="3"/>
        </dgm:presLayoutVars>
      </dgm:prSet>
      <dgm:spPr/>
    </dgm:pt>
    <dgm:pt modelId="{0B8E2B4B-6079-455F-B57D-0BFAD5450E19}" type="pres">
      <dgm:prSet presAssocID="{FBF9BD40-6B22-4A79-A7A6-0C3E9CEC6758}" presName="rootConnector" presStyleLbl="node2" presStyleIdx="0" presStyleCnt="4"/>
      <dgm:spPr/>
    </dgm:pt>
    <dgm:pt modelId="{5AF7B58E-622D-424E-9D1E-F8DE83B0E66F}" type="pres">
      <dgm:prSet presAssocID="{FBF9BD40-6B22-4A79-A7A6-0C3E9CEC6758}" presName="hierChild4" presStyleCnt="0"/>
      <dgm:spPr/>
    </dgm:pt>
    <dgm:pt modelId="{D02B1D0E-4CC2-4B26-A06D-C80A329C4552}" type="pres">
      <dgm:prSet presAssocID="{FBF9BD40-6B22-4A79-A7A6-0C3E9CEC6758}" presName="hierChild5" presStyleCnt="0"/>
      <dgm:spPr/>
    </dgm:pt>
    <dgm:pt modelId="{2E2DD53B-222F-44A1-9FA6-6C5E7ED73B3A}" type="pres">
      <dgm:prSet presAssocID="{FAE63451-D089-4993-A54F-7E05A32F41A0}" presName="Name37" presStyleLbl="parChTrans1D2" presStyleIdx="1" presStyleCnt="5"/>
      <dgm:spPr/>
    </dgm:pt>
    <dgm:pt modelId="{3218EE67-FB0D-418F-807F-6BED820B7560}" type="pres">
      <dgm:prSet presAssocID="{73FC5075-E5B1-4078-A02E-D269BDED941A}" presName="hierRoot2" presStyleCnt="0">
        <dgm:presLayoutVars>
          <dgm:hierBranch val="init"/>
        </dgm:presLayoutVars>
      </dgm:prSet>
      <dgm:spPr/>
    </dgm:pt>
    <dgm:pt modelId="{525FC8D7-0096-4143-B0D4-3A22DCA4BA97}" type="pres">
      <dgm:prSet presAssocID="{73FC5075-E5B1-4078-A02E-D269BDED941A}" presName="rootComposite" presStyleCnt="0"/>
      <dgm:spPr/>
    </dgm:pt>
    <dgm:pt modelId="{6CB5394E-15D5-4AC5-8B7F-E1EAA41EA209}" type="pres">
      <dgm:prSet presAssocID="{73FC5075-E5B1-4078-A02E-D269BDED941A}" presName="rootText" presStyleLbl="node2" presStyleIdx="1" presStyleCnt="4">
        <dgm:presLayoutVars>
          <dgm:chPref val="3"/>
        </dgm:presLayoutVars>
      </dgm:prSet>
      <dgm:spPr/>
    </dgm:pt>
    <dgm:pt modelId="{96496B73-CF9D-4D08-9698-4C3B00B197B9}" type="pres">
      <dgm:prSet presAssocID="{73FC5075-E5B1-4078-A02E-D269BDED941A}" presName="rootConnector" presStyleLbl="node2" presStyleIdx="1" presStyleCnt="4"/>
      <dgm:spPr/>
    </dgm:pt>
    <dgm:pt modelId="{3701215A-54AE-488E-96BD-14F90B8006AD}" type="pres">
      <dgm:prSet presAssocID="{73FC5075-E5B1-4078-A02E-D269BDED941A}" presName="hierChild4" presStyleCnt="0"/>
      <dgm:spPr/>
    </dgm:pt>
    <dgm:pt modelId="{23418283-C24C-4DA3-B884-05D29D2A046B}" type="pres">
      <dgm:prSet presAssocID="{73FC5075-E5B1-4078-A02E-D269BDED941A}" presName="hierChild5" presStyleCnt="0"/>
      <dgm:spPr/>
    </dgm:pt>
    <dgm:pt modelId="{B27C63D5-48DD-4D1F-872E-02267CEE6894}" type="pres">
      <dgm:prSet presAssocID="{D5CFE7EB-25AA-4243-9153-57FB2BBB1911}" presName="Name37" presStyleLbl="parChTrans1D2" presStyleIdx="2" presStyleCnt="5"/>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2" presStyleCnt="4">
        <dgm:presLayoutVars>
          <dgm:chPref val="3"/>
        </dgm:presLayoutVars>
      </dgm:prSet>
      <dgm:spPr/>
    </dgm:pt>
    <dgm:pt modelId="{02CED0F8-BEEC-4D2D-AD2B-6903740AC9FB}" type="pres">
      <dgm:prSet presAssocID="{9AD1EBF4-4C86-40AB-B11A-03A065B38110}" presName="rootConnector" presStyleLbl="node2" presStyleIdx="2" presStyleCnt="4"/>
      <dgm:spPr/>
    </dgm:pt>
    <dgm:pt modelId="{A9F24D31-4785-454A-A964-40BDA2A8A25A}" type="pres">
      <dgm:prSet presAssocID="{9AD1EBF4-4C86-40AB-B11A-03A065B38110}" presName="hierChild4" presStyleCnt="0"/>
      <dgm:spPr/>
    </dgm:pt>
    <dgm:pt modelId="{B26041AF-1A7F-4667-95E4-4B6C5C75E0A0}" type="pres">
      <dgm:prSet presAssocID="{9AD1EBF4-4C86-40AB-B11A-03A065B38110}" presName="hierChild5" presStyleCnt="0"/>
      <dgm:spPr/>
    </dgm:pt>
    <dgm:pt modelId="{7608ED92-E516-41BA-AC1E-A5528804C50B}" type="pres">
      <dgm:prSet presAssocID="{BD946CE1-0F42-4634-84DC-7A07F827441D}" presName="Name37" presStyleLbl="parChTrans1D2" presStyleIdx="3" presStyleCnt="5"/>
      <dgm:spPr/>
    </dgm:pt>
    <dgm:pt modelId="{A1E2993A-B510-4459-8B2A-B7E982187041}" type="pres">
      <dgm:prSet presAssocID="{207569FE-B8E1-4B17-B1CE-B15DF1596A0C}" presName="hierRoot2" presStyleCnt="0">
        <dgm:presLayoutVars>
          <dgm:hierBranch val="init"/>
        </dgm:presLayoutVars>
      </dgm:prSet>
      <dgm:spPr/>
    </dgm:pt>
    <dgm:pt modelId="{F4D3AA99-60CB-49D5-8AB7-AF2CAA0D5CA4}" type="pres">
      <dgm:prSet presAssocID="{207569FE-B8E1-4B17-B1CE-B15DF1596A0C}" presName="rootComposite" presStyleCnt="0"/>
      <dgm:spPr/>
    </dgm:pt>
    <dgm:pt modelId="{E8F2E62C-A9AB-4CED-8C27-22C89688AC8C}" type="pres">
      <dgm:prSet presAssocID="{207569FE-B8E1-4B17-B1CE-B15DF1596A0C}" presName="rootText" presStyleLbl="node2" presStyleIdx="3" presStyleCnt="4">
        <dgm:presLayoutVars>
          <dgm:chPref val="3"/>
        </dgm:presLayoutVars>
      </dgm:prSet>
      <dgm:spPr/>
    </dgm:pt>
    <dgm:pt modelId="{13D0506D-29C2-4681-B866-5AF8BEA53AF6}" type="pres">
      <dgm:prSet presAssocID="{207569FE-B8E1-4B17-B1CE-B15DF1596A0C}" presName="rootConnector" presStyleLbl="node2" presStyleIdx="3" presStyleCnt="4"/>
      <dgm:spPr/>
    </dgm:pt>
    <dgm:pt modelId="{926455D1-0F22-4D15-BA83-3F0E1708507E}" type="pres">
      <dgm:prSet presAssocID="{207569FE-B8E1-4B17-B1CE-B15DF1596A0C}" presName="hierChild4" presStyleCnt="0"/>
      <dgm:spPr/>
    </dgm:pt>
    <dgm:pt modelId="{B762852B-6028-4462-A9F3-B1A0399E8B4C}" type="pres">
      <dgm:prSet presAssocID="{207569FE-B8E1-4B17-B1CE-B15DF1596A0C}" presName="hierChild5"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4" presStyleCnt="5"/>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1">
        <dgm:presLayoutVars>
          <dgm:chPref val="3"/>
        </dgm:presLayoutVars>
      </dgm:prSet>
      <dgm:spPr/>
    </dgm:pt>
    <dgm:pt modelId="{AB54458C-3D54-4013-948B-2B518F111255}" type="pres">
      <dgm:prSet presAssocID="{6B28931D-EC26-490D-BDEC-7DCBF7381BF2}" presName="rootConnector3" presStyleLbl="asst1" presStyleIdx="0" presStyleCnt="1"/>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75EC5702-CB8C-44F6-9540-9CDB953E77A4}" type="presOf" srcId="{FBF9BD40-6B22-4A79-A7A6-0C3E9CEC6758}" destId="{900B4EC1-2F7F-49F0-A568-3C1E9587B480}" srcOrd="0" destOrd="0" presId="urn:microsoft.com/office/officeart/2005/8/layout/orgChart1"/>
    <dgm:cxn modelId="{C7485E06-7CAA-407F-B8EB-AA9955199784}" type="presOf" srcId="{6B28931D-EC26-490D-BDEC-7DCBF7381BF2}" destId="{713E0BA3-5ED5-405C-A7D0-60B73B0CCEAD}" srcOrd="0" destOrd="0" presId="urn:microsoft.com/office/officeart/2005/8/layout/orgChart1"/>
    <dgm:cxn modelId="{2F0A560A-CED9-46AC-B735-9828170F6ADE}" srcId="{5C95E506-7CDD-46A1-BDC3-278BCC4122AE}" destId="{207569FE-B8E1-4B17-B1CE-B15DF1596A0C}" srcOrd="4" destOrd="0" parTransId="{BD946CE1-0F42-4634-84DC-7A07F827441D}" sibTransId="{60FC4584-E21A-45A7-9729-044B798132D3}"/>
    <dgm:cxn modelId="{43923017-6F6E-4F3B-875C-C4FBAD99C858}" type="presOf" srcId="{992636CF-B4CA-4B91-A760-7E94E68D6AC5}" destId="{358347B2-8A2F-4838-AE9F-5EED3A37ACD3}" srcOrd="0" destOrd="0" presId="urn:microsoft.com/office/officeart/2005/8/layout/orgChart1"/>
    <dgm:cxn modelId="{06EB3E1C-1DA9-441F-BE94-A10EE998E332}" type="presOf" srcId="{207569FE-B8E1-4B17-B1CE-B15DF1596A0C}" destId="{E8F2E62C-A9AB-4CED-8C27-22C89688AC8C}" srcOrd="0" destOrd="0" presId="urn:microsoft.com/office/officeart/2005/8/layout/orgChart1"/>
    <dgm:cxn modelId="{493EE630-5C0E-4E11-B6C2-6825A5BF01BC}" srcId="{5C95E506-7CDD-46A1-BDC3-278BCC4122AE}" destId="{FBF9BD40-6B22-4A79-A7A6-0C3E9CEC6758}" srcOrd="1" destOrd="0" parTransId="{992636CF-B4CA-4B91-A760-7E94E68D6AC5}" sibTransId="{0CAEDC2B-B70C-4E46-9D59-4D268D2B278A}"/>
    <dgm:cxn modelId="{E7E2F770-C424-468C-8947-E51D881065DB}" type="presOf" srcId="{6677A86E-7E25-4A8E-8C2B-790779A0520F}" destId="{880A9846-0568-47F0-B0E8-BB1A6CE8F233}" srcOrd="0" destOrd="0" presId="urn:microsoft.com/office/officeart/2005/8/layout/orgChart1"/>
    <dgm:cxn modelId="{F259D251-DD12-4115-80B5-9A396AAFABF8}" type="presOf" srcId="{207569FE-B8E1-4B17-B1CE-B15DF1596A0C}" destId="{13D0506D-29C2-4681-B866-5AF8BEA53AF6}" srcOrd="1"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22EFD789-3104-452F-A95C-C4C156E75D67}" type="presOf" srcId="{D5CFE7EB-25AA-4243-9153-57FB2BBB1911}" destId="{B27C63D5-48DD-4D1F-872E-02267CEE6894}"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999361A5-CDFF-42AA-B05D-1BE46BEC81AB}" type="presOf" srcId="{FAE63451-D089-4993-A54F-7E05A32F41A0}" destId="{2E2DD53B-222F-44A1-9FA6-6C5E7ED73B3A}" srcOrd="0" destOrd="0" presId="urn:microsoft.com/office/officeart/2005/8/layout/orgChart1"/>
    <dgm:cxn modelId="{109A84A7-051F-49F5-B37D-112868CC52B8}" type="presOf" srcId="{9AD1EBF4-4C86-40AB-B11A-03A065B38110}" destId="{7FD90BB4-31F4-46E1-9ABD-E0BD839A4B3A}" srcOrd="0" destOrd="0" presId="urn:microsoft.com/office/officeart/2005/8/layout/orgChart1"/>
    <dgm:cxn modelId="{D2EAB0BC-92BF-470E-BA5E-A3521A0D52AB}" srcId="{5C95E506-7CDD-46A1-BDC3-278BCC4122AE}" destId="{9AD1EBF4-4C86-40AB-B11A-03A065B38110}" srcOrd="3" destOrd="0" parTransId="{D5CFE7EB-25AA-4243-9153-57FB2BBB1911}" sibTransId="{DC49A1B7-8643-4601-A006-22A8B025CDFE}"/>
    <dgm:cxn modelId="{888109C5-428F-4C10-B796-998DD76D11B6}" type="presOf" srcId="{BD946CE1-0F42-4634-84DC-7A07F827441D}" destId="{7608ED92-E516-41BA-AC1E-A5528804C50B}" srcOrd="0" destOrd="0" presId="urn:microsoft.com/office/officeart/2005/8/layout/orgChart1"/>
    <dgm:cxn modelId="{16DD4FC9-7E73-4F4A-97A0-623F77C4531A}" type="presOf" srcId="{73FC5075-E5B1-4078-A02E-D269BDED941A}" destId="{6CB5394E-15D5-4AC5-8B7F-E1EAA41EA209}" srcOrd="0" destOrd="0" presId="urn:microsoft.com/office/officeart/2005/8/layout/orgChart1"/>
    <dgm:cxn modelId="{47C785D1-FE9A-408E-9016-95A6311EFAD6}" srcId="{5C95E506-7CDD-46A1-BDC3-278BCC4122AE}" destId="{73FC5075-E5B1-4078-A02E-D269BDED941A}" srcOrd="2" destOrd="0" parTransId="{FAE63451-D089-4993-A54F-7E05A32F41A0}" sibTransId="{B84B5FB2-896F-4445-8788-E61881386E03}"/>
    <dgm:cxn modelId="{CEA242DC-AB37-4729-AF0B-EE7F38BB31D9}" type="presOf" srcId="{FBF9BD40-6B22-4A79-A7A6-0C3E9CEC6758}" destId="{0B8E2B4B-6079-455F-B57D-0BFAD5450E19}" srcOrd="1" destOrd="0" presId="urn:microsoft.com/office/officeart/2005/8/layout/orgChart1"/>
    <dgm:cxn modelId="{784FFBDC-9B19-46C9-AE72-FB38AB5BCA4A}" type="presOf" srcId="{9AD1EBF4-4C86-40AB-B11A-03A065B38110}" destId="{02CED0F8-BEEC-4D2D-AD2B-6903740AC9FB}" srcOrd="1" destOrd="0" presId="urn:microsoft.com/office/officeart/2005/8/layout/orgChart1"/>
    <dgm:cxn modelId="{67B824EE-42B0-471E-9AE9-507B62E43616}" type="presOf" srcId="{73FC5075-E5B1-4078-A02E-D269BDED941A}" destId="{96496B73-CF9D-4D08-9698-4C3B00B197B9}"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D51E4921-20F4-435D-88AA-0F5E54D47B9B}" type="presParOf" srcId="{99327473-D978-41E5-84B9-16163C5283AA}" destId="{358347B2-8A2F-4838-AE9F-5EED3A37ACD3}" srcOrd="0" destOrd="0" presId="urn:microsoft.com/office/officeart/2005/8/layout/orgChart1"/>
    <dgm:cxn modelId="{B7D72152-F4CB-4939-BC02-F42EE6077E80}" type="presParOf" srcId="{99327473-D978-41E5-84B9-16163C5283AA}" destId="{085683B9-F8CC-419E-A96F-F776EAF69576}" srcOrd="1" destOrd="0" presId="urn:microsoft.com/office/officeart/2005/8/layout/orgChart1"/>
    <dgm:cxn modelId="{581AB568-27BC-44B1-805D-1414CC0B2A1D}" type="presParOf" srcId="{085683B9-F8CC-419E-A96F-F776EAF69576}" destId="{F2D1E90E-63F1-4178-B4FA-1D8A99DB90CC}" srcOrd="0" destOrd="0" presId="urn:microsoft.com/office/officeart/2005/8/layout/orgChart1"/>
    <dgm:cxn modelId="{2F21CA79-39DB-4E52-91C0-4E07AAC3449F}" type="presParOf" srcId="{F2D1E90E-63F1-4178-B4FA-1D8A99DB90CC}" destId="{900B4EC1-2F7F-49F0-A568-3C1E9587B480}" srcOrd="0" destOrd="0" presId="urn:microsoft.com/office/officeart/2005/8/layout/orgChart1"/>
    <dgm:cxn modelId="{98A77F2D-316A-48C8-9899-C3A59D66FF7F}" type="presParOf" srcId="{F2D1E90E-63F1-4178-B4FA-1D8A99DB90CC}" destId="{0B8E2B4B-6079-455F-B57D-0BFAD5450E19}" srcOrd="1" destOrd="0" presId="urn:microsoft.com/office/officeart/2005/8/layout/orgChart1"/>
    <dgm:cxn modelId="{B9BC6ED9-60B9-480A-9170-A33CB71F7B98}" type="presParOf" srcId="{085683B9-F8CC-419E-A96F-F776EAF69576}" destId="{5AF7B58E-622D-424E-9D1E-F8DE83B0E66F}" srcOrd="1" destOrd="0" presId="urn:microsoft.com/office/officeart/2005/8/layout/orgChart1"/>
    <dgm:cxn modelId="{9EF4EF99-D95B-490C-8A01-EE14B91D7866}" type="presParOf" srcId="{085683B9-F8CC-419E-A96F-F776EAF69576}" destId="{D02B1D0E-4CC2-4B26-A06D-C80A329C4552}" srcOrd="2" destOrd="0" presId="urn:microsoft.com/office/officeart/2005/8/layout/orgChart1"/>
    <dgm:cxn modelId="{7BBD2DB5-E83A-4115-9BCC-4C490E769433}" type="presParOf" srcId="{99327473-D978-41E5-84B9-16163C5283AA}" destId="{2E2DD53B-222F-44A1-9FA6-6C5E7ED73B3A}" srcOrd="2" destOrd="0" presId="urn:microsoft.com/office/officeart/2005/8/layout/orgChart1"/>
    <dgm:cxn modelId="{AE245577-24F6-43CB-BBBB-C2CF7104524C}" type="presParOf" srcId="{99327473-D978-41E5-84B9-16163C5283AA}" destId="{3218EE67-FB0D-418F-807F-6BED820B7560}" srcOrd="3" destOrd="0" presId="urn:microsoft.com/office/officeart/2005/8/layout/orgChart1"/>
    <dgm:cxn modelId="{EDF8F8BA-6288-418E-82F3-3D34F290D0B8}" type="presParOf" srcId="{3218EE67-FB0D-418F-807F-6BED820B7560}" destId="{525FC8D7-0096-4143-B0D4-3A22DCA4BA97}" srcOrd="0" destOrd="0" presId="urn:microsoft.com/office/officeart/2005/8/layout/orgChart1"/>
    <dgm:cxn modelId="{F71514AF-8FF8-469F-AEEA-067504BBCA84}" type="presParOf" srcId="{525FC8D7-0096-4143-B0D4-3A22DCA4BA97}" destId="{6CB5394E-15D5-4AC5-8B7F-E1EAA41EA209}" srcOrd="0" destOrd="0" presId="urn:microsoft.com/office/officeart/2005/8/layout/orgChart1"/>
    <dgm:cxn modelId="{2F2B3BB4-D93A-458E-B509-AC8838F90079}" type="presParOf" srcId="{525FC8D7-0096-4143-B0D4-3A22DCA4BA97}" destId="{96496B73-CF9D-4D08-9698-4C3B00B197B9}" srcOrd="1" destOrd="0" presId="urn:microsoft.com/office/officeart/2005/8/layout/orgChart1"/>
    <dgm:cxn modelId="{54D22B6E-180A-4733-A0DC-D6FFFEF6D5B4}" type="presParOf" srcId="{3218EE67-FB0D-418F-807F-6BED820B7560}" destId="{3701215A-54AE-488E-96BD-14F90B8006AD}" srcOrd="1" destOrd="0" presId="urn:microsoft.com/office/officeart/2005/8/layout/orgChart1"/>
    <dgm:cxn modelId="{69CFD609-31BE-4BC1-9A1B-46306E917272}" type="presParOf" srcId="{3218EE67-FB0D-418F-807F-6BED820B7560}" destId="{23418283-C24C-4DA3-B884-05D29D2A046B}" srcOrd="2" destOrd="0" presId="urn:microsoft.com/office/officeart/2005/8/layout/orgChart1"/>
    <dgm:cxn modelId="{CC459094-BB85-49DC-8F28-1ECD7A719F07}" type="presParOf" srcId="{99327473-D978-41E5-84B9-16163C5283AA}" destId="{B27C63D5-48DD-4D1F-872E-02267CEE6894}" srcOrd="4" destOrd="0" presId="urn:microsoft.com/office/officeart/2005/8/layout/orgChart1"/>
    <dgm:cxn modelId="{620BB558-ED1E-477E-9054-C4BF4266E9D9}" type="presParOf" srcId="{99327473-D978-41E5-84B9-16163C5283AA}" destId="{0327D034-75C7-4530-A86D-CF91C831078D}" srcOrd="5" destOrd="0" presId="urn:microsoft.com/office/officeart/2005/8/layout/orgChart1"/>
    <dgm:cxn modelId="{016E0BD1-D32D-4CEF-8084-29BC31386E70}" type="presParOf" srcId="{0327D034-75C7-4530-A86D-CF91C831078D}" destId="{0039B1B9-B7E5-43EF-A419-CB51CA280E96}" srcOrd="0" destOrd="0" presId="urn:microsoft.com/office/officeart/2005/8/layout/orgChart1"/>
    <dgm:cxn modelId="{A8BAD08A-4C33-4E31-947D-ABDC170E3130}" type="presParOf" srcId="{0039B1B9-B7E5-43EF-A419-CB51CA280E96}" destId="{7FD90BB4-31F4-46E1-9ABD-E0BD839A4B3A}" srcOrd="0" destOrd="0" presId="urn:microsoft.com/office/officeart/2005/8/layout/orgChart1"/>
    <dgm:cxn modelId="{EDF94FB6-4A1F-45D8-9102-1A7544065D18}" type="presParOf" srcId="{0039B1B9-B7E5-43EF-A419-CB51CA280E96}" destId="{02CED0F8-BEEC-4D2D-AD2B-6903740AC9FB}" srcOrd="1" destOrd="0" presId="urn:microsoft.com/office/officeart/2005/8/layout/orgChart1"/>
    <dgm:cxn modelId="{0562E57E-FBB5-42C7-A6A0-04A1CD8C42AD}" type="presParOf" srcId="{0327D034-75C7-4530-A86D-CF91C831078D}" destId="{A9F24D31-4785-454A-A964-40BDA2A8A25A}" srcOrd="1" destOrd="0" presId="urn:microsoft.com/office/officeart/2005/8/layout/orgChart1"/>
    <dgm:cxn modelId="{90374041-3205-4177-B621-5E004DE7475B}" type="presParOf" srcId="{0327D034-75C7-4530-A86D-CF91C831078D}" destId="{B26041AF-1A7F-4667-95E4-4B6C5C75E0A0}" srcOrd="2" destOrd="0" presId="urn:microsoft.com/office/officeart/2005/8/layout/orgChart1"/>
    <dgm:cxn modelId="{06656A74-4502-4E97-88BD-C00059E25345}" type="presParOf" srcId="{99327473-D978-41E5-84B9-16163C5283AA}" destId="{7608ED92-E516-41BA-AC1E-A5528804C50B}" srcOrd="6" destOrd="0" presId="urn:microsoft.com/office/officeart/2005/8/layout/orgChart1"/>
    <dgm:cxn modelId="{F0C19114-309E-4201-A3F3-2313972C2967}" type="presParOf" srcId="{99327473-D978-41E5-84B9-16163C5283AA}" destId="{A1E2993A-B510-4459-8B2A-B7E982187041}" srcOrd="7" destOrd="0" presId="urn:microsoft.com/office/officeart/2005/8/layout/orgChart1"/>
    <dgm:cxn modelId="{15892720-BE63-44EC-919F-09F5C99950F6}" type="presParOf" srcId="{A1E2993A-B510-4459-8B2A-B7E982187041}" destId="{F4D3AA99-60CB-49D5-8AB7-AF2CAA0D5CA4}" srcOrd="0" destOrd="0" presId="urn:microsoft.com/office/officeart/2005/8/layout/orgChart1"/>
    <dgm:cxn modelId="{0E4F40A3-45AC-45ED-A40E-E8BBC92D51A6}" type="presParOf" srcId="{F4D3AA99-60CB-49D5-8AB7-AF2CAA0D5CA4}" destId="{E8F2E62C-A9AB-4CED-8C27-22C89688AC8C}" srcOrd="0" destOrd="0" presId="urn:microsoft.com/office/officeart/2005/8/layout/orgChart1"/>
    <dgm:cxn modelId="{7B9B31A8-FC58-4E4B-BCD4-D623F0D4984A}" type="presParOf" srcId="{F4D3AA99-60CB-49D5-8AB7-AF2CAA0D5CA4}" destId="{13D0506D-29C2-4681-B866-5AF8BEA53AF6}" srcOrd="1" destOrd="0" presId="urn:microsoft.com/office/officeart/2005/8/layout/orgChart1"/>
    <dgm:cxn modelId="{4FDD9BF9-85F0-465D-A388-0946198F4B25}" type="presParOf" srcId="{A1E2993A-B510-4459-8B2A-B7E982187041}" destId="{926455D1-0F22-4D15-BA83-3F0E1708507E}" srcOrd="1" destOrd="0" presId="urn:microsoft.com/office/officeart/2005/8/layout/orgChart1"/>
    <dgm:cxn modelId="{A61E70CF-0581-4C55-9CD4-71F95E35897B}" type="presParOf" srcId="{A1E2993A-B510-4459-8B2A-B7E982187041}" destId="{B762852B-6028-4462-A9F3-B1A0399E8B4C}"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832D8-70F7-4856-B939-9498B7A017F8}">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8ED92-E516-41BA-AC1E-A5528804C50B}">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2DD53B-222F-44A1-9FA6-6C5E7ED73B3A}">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347B2-8A2F-4838-AE9F-5EED3A37ACD3}">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2151329" y="463807"/>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Membership Engagement and Services</a:t>
          </a:r>
        </a:p>
      </dsp:txBody>
      <dsp:txXfrm>
        <a:off x="2151329" y="463807"/>
        <a:ext cx="1183741" cy="591870"/>
      </dsp:txXfrm>
    </dsp:sp>
    <dsp:sp modelId="{900B4EC1-2F7F-49F0-A568-3C1E9587B480}">
      <dsp:nvSpPr>
        <dsp:cNvPr id="0" name=""/>
        <dsp:cNvSpPr/>
      </dsp:nvSpPr>
      <dsp:spPr>
        <a:xfrm>
          <a:off x="2837"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Tbc</a:t>
          </a:r>
        </a:p>
      </dsp:txBody>
      <dsp:txXfrm>
        <a:off x="2837" y="2144721"/>
        <a:ext cx="1183741" cy="591870"/>
      </dsp:txXfrm>
    </dsp:sp>
    <dsp:sp modelId="{6CB5394E-15D5-4AC5-8B7F-E1EAA41EA209}">
      <dsp:nvSpPr>
        <dsp:cNvPr id="0" name=""/>
        <dsp:cNvSpPr/>
      </dsp:nvSpPr>
      <dsp:spPr>
        <a:xfrm>
          <a:off x="1435165"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Tbc</a:t>
          </a:r>
        </a:p>
      </dsp:txBody>
      <dsp:txXfrm>
        <a:off x="1435165" y="2144721"/>
        <a:ext cx="1183741" cy="591870"/>
      </dsp:txXfrm>
    </dsp:sp>
    <dsp:sp modelId="{7FD90BB4-31F4-46E1-9ABD-E0BD839A4B3A}">
      <dsp:nvSpPr>
        <dsp:cNvPr id="0" name=""/>
        <dsp:cNvSpPr/>
      </dsp:nvSpPr>
      <dsp:spPr>
        <a:xfrm>
          <a:off x="2867492"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Membership Engagement Administrator</a:t>
          </a:r>
        </a:p>
      </dsp:txBody>
      <dsp:txXfrm>
        <a:off x="2867492" y="2144721"/>
        <a:ext cx="1183741" cy="591870"/>
      </dsp:txXfrm>
    </dsp:sp>
    <dsp:sp modelId="{E8F2E62C-A9AB-4CED-8C27-22C89688AC8C}">
      <dsp:nvSpPr>
        <dsp:cNvPr id="0" name=""/>
        <dsp:cNvSpPr/>
      </dsp:nvSpPr>
      <dsp:spPr>
        <a:xfrm>
          <a:off x="4299820" y="2144721"/>
          <a:ext cx="1183741" cy="591870"/>
        </a:xfrm>
        <a:prstGeom prst="rect">
          <a:avLst/>
        </a:prstGeom>
        <a:solidFill>
          <a:srgbClr val="D7C6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Membership Network Managerx2</a:t>
          </a:r>
        </a:p>
      </dsp:txBody>
      <dsp:txXfrm>
        <a:off x="4299820" y="2144721"/>
        <a:ext cx="1183741" cy="591870"/>
      </dsp:txXfrm>
    </dsp:sp>
    <dsp:sp modelId="{713E0BA3-5ED5-405C-A7D0-60B73B0CCEAD}">
      <dsp:nvSpPr>
        <dsp:cNvPr id="0" name=""/>
        <dsp:cNvSpPr/>
      </dsp:nvSpPr>
      <dsp:spPr>
        <a:xfrm>
          <a:off x="1435165" y="1304264"/>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Tbc</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AB3621" w:rsidRDefault="00B1699D">
          <w:pPr>
            <w:pStyle w:val="E57B00104C6B4F5AAA5F1B6D8DEF35D9"/>
          </w:pPr>
          <w:r w:rsidRPr="00CC743D">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AB3621" w:rsidRDefault="00B1699D">
          <w:pPr>
            <w:pStyle w:val="935EF8E848AE4E929B5105F1E4EADA10"/>
          </w:pPr>
          <w:r w:rsidRPr="00CC743D">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AB3621" w:rsidRDefault="00B1699D">
          <w:pPr>
            <w:pStyle w:val="ECE7EC7B89C0464292F3C61D0FA89223"/>
          </w:pPr>
          <w:r w:rsidRPr="00CC743D">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AB3621" w:rsidRDefault="00B1699D">
          <w:pPr>
            <w:pStyle w:val="D54E4DA9AC3B4CAB90B808DDF4BC7F49"/>
          </w:pPr>
          <w:r w:rsidRPr="00CC743D">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AB3621" w:rsidRDefault="00B1699D">
          <w:pPr>
            <w:pStyle w:val="AF6B063EE5A5418FBA081C821970968F"/>
          </w:pPr>
          <w:r w:rsidRPr="00CC743D">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AB3621" w:rsidRDefault="00B1699D">
          <w:pPr>
            <w:pStyle w:val="BE0BEF2A332044FE894B9C7038BACDEF"/>
          </w:pPr>
          <w:r w:rsidRPr="00CC743D">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AB3621" w:rsidRDefault="00B1699D">
          <w:pPr>
            <w:pStyle w:val="5960B69E8C9544ABBFDF721DF4DEF4FD"/>
          </w:pPr>
          <w:r w:rsidRPr="00CC743D">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AB3621" w:rsidRDefault="00B1699D">
          <w:pPr>
            <w:pStyle w:val="5F6BD0CC3C334CB2979D9756470C6AF8"/>
          </w:pPr>
          <w:r w:rsidRPr="00CC743D">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AB3621" w:rsidRDefault="00B1699D">
          <w:pPr>
            <w:pStyle w:val="36546FE7E83C493AA3A42188391CADAD"/>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D6CD0"/>
    <w:rsid w:val="00334767"/>
    <w:rsid w:val="004120BF"/>
    <w:rsid w:val="00425D9A"/>
    <w:rsid w:val="00432E7F"/>
    <w:rsid w:val="0044016D"/>
    <w:rsid w:val="00453278"/>
    <w:rsid w:val="0046645B"/>
    <w:rsid w:val="004E4B1A"/>
    <w:rsid w:val="00586AE7"/>
    <w:rsid w:val="005D5E1B"/>
    <w:rsid w:val="005F73E1"/>
    <w:rsid w:val="0063341E"/>
    <w:rsid w:val="006726D1"/>
    <w:rsid w:val="00734E65"/>
    <w:rsid w:val="00776E98"/>
    <w:rsid w:val="0079179D"/>
    <w:rsid w:val="007B3E49"/>
    <w:rsid w:val="007E2A43"/>
    <w:rsid w:val="008601C8"/>
    <w:rsid w:val="008821B1"/>
    <w:rsid w:val="00894FC2"/>
    <w:rsid w:val="008B63AC"/>
    <w:rsid w:val="00905B45"/>
    <w:rsid w:val="00917544"/>
    <w:rsid w:val="009246D2"/>
    <w:rsid w:val="00945B44"/>
    <w:rsid w:val="00962225"/>
    <w:rsid w:val="00972ECE"/>
    <w:rsid w:val="009D1435"/>
    <w:rsid w:val="00AB3621"/>
    <w:rsid w:val="00AC61F9"/>
    <w:rsid w:val="00B16542"/>
    <w:rsid w:val="00B1699D"/>
    <w:rsid w:val="00B42D70"/>
    <w:rsid w:val="00B61743"/>
    <w:rsid w:val="00B939FB"/>
    <w:rsid w:val="00C371DB"/>
    <w:rsid w:val="00C57752"/>
    <w:rsid w:val="00D434BE"/>
    <w:rsid w:val="00D54E39"/>
    <w:rsid w:val="00D60C22"/>
    <w:rsid w:val="00E0004D"/>
    <w:rsid w:val="00EA1613"/>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E57B00104C6B4F5AAA5F1B6D8DEF35D9">
    <w:name w:val="E57B00104C6B4F5AAA5F1B6D8DEF35D9"/>
  </w:style>
  <w:style w:type="paragraph" w:customStyle="1" w:styleId="935EF8E848AE4E929B5105F1E4EADA10">
    <w:name w:val="935EF8E848AE4E929B5105F1E4EADA10"/>
  </w:style>
  <w:style w:type="paragraph" w:customStyle="1" w:styleId="ECE7EC7B89C0464292F3C61D0FA89223">
    <w:name w:val="ECE7EC7B89C0464292F3C61D0FA89223"/>
  </w:style>
  <w:style w:type="paragraph" w:customStyle="1" w:styleId="D54E4DA9AC3B4CAB90B808DDF4BC7F49">
    <w:name w:val="D54E4DA9AC3B4CAB90B808DDF4BC7F49"/>
  </w:style>
  <w:style w:type="paragraph" w:customStyle="1" w:styleId="AF6B063EE5A5418FBA081C821970968F">
    <w:name w:val="AF6B063EE5A5418FBA081C821970968F"/>
  </w:style>
  <w:style w:type="paragraph" w:customStyle="1" w:styleId="BE0BEF2A332044FE894B9C7038BACDEF">
    <w:name w:val="BE0BEF2A332044FE894B9C7038BACDEF"/>
  </w:style>
  <w:style w:type="paragraph" w:customStyle="1" w:styleId="5960B69E8C9544ABBFDF721DF4DEF4FD">
    <w:name w:val="5960B69E8C9544ABBFDF721DF4DEF4FD"/>
  </w:style>
  <w:style w:type="paragraph" w:customStyle="1" w:styleId="5F6BD0CC3C334CB2979D9756470C6AF8">
    <w:name w:val="5F6BD0CC3C334CB2979D9756470C6AF8"/>
  </w:style>
  <w:style w:type="paragraph" w:customStyle="1" w:styleId="36546FE7E83C493AA3A42188391CADAD">
    <w:name w:val="36546FE7E83C493AA3A42188391CA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6e24dcd2f4b128e0c91c228d85b2a453">
  <xsd:schema xmlns:xsd="http://www.w3.org/2001/XMLSchema" xmlns:xs="http://www.w3.org/2001/XMLSchema" xmlns:p="http://schemas.microsoft.com/office/2006/metadata/properties" xmlns:ns2="c23d2192-f5b5-4a13-9a30-e0d79702362d" targetNamespace="http://schemas.microsoft.com/office/2006/metadata/properties" ma:root="true" ma:fieldsID="66d54542575cf448546121d52d8539c2"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96a8a38-5593-4a1d-8402-439dcdce8397" ContentTypeId="0x010100B13D068D733B5B429BBCF59D6C60FE2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2.xml><?xml version="1.0" encoding="utf-8"?>
<ds:datastoreItem xmlns:ds="http://schemas.openxmlformats.org/officeDocument/2006/customXml" ds:itemID="{F4087499-D6BE-40B2-BFA6-8E73A85D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4.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5934</Characters>
  <Application>Microsoft Office Word</Application>
  <DocSecurity>4</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cp:revision>
  <cp:lastPrinted>2023-01-20T23:24:00Z</cp:lastPrinted>
  <dcterms:created xsi:type="dcterms:W3CDTF">2026-05-27T16:02:00Z</dcterms:created>
  <dcterms:modified xsi:type="dcterms:W3CDTF">2026-05-27T16:02:00Z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